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6FC58" w14:textId="55897CAF" w:rsidR="0043209E" w:rsidRDefault="0043209E" w:rsidP="0043209E"/>
    <w:p w14:paraId="4A6AC2E6" w14:textId="31574B4F" w:rsidR="0043209E" w:rsidRPr="004C5BDA" w:rsidRDefault="0043209E" w:rsidP="0043209E">
      <w:pPr>
        <w:pStyle w:val="Title"/>
        <w:jc w:val="center"/>
        <w:rPr>
          <w:b/>
          <w:bCs/>
          <w:lang w:val="es-ES"/>
        </w:rPr>
      </w:pPr>
      <w:r w:rsidRPr="004C5BDA">
        <w:rPr>
          <w:b/>
          <w:bCs/>
          <w:lang w:val="es-ES"/>
        </w:rPr>
        <w:t xml:space="preserve">Política de quejas del proveedor de </w:t>
      </w:r>
      <w:proofErr w:type="spellStart"/>
      <w:r w:rsidR="004C5BDA">
        <w:rPr>
          <w:b/>
          <w:bCs/>
          <w:lang w:val="es-ES"/>
        </w:rPr>
        <w:t>Guarderia</w:t>
      </w:r>
      <w:proofErr w:type="spellEnd"/>
      <w:r w:rsidRPr="004C5BDA">
        <w:rPr>
          <w:b/>
          <w:bCs/>
          <w:lang w:val="es-ES"/>
        </w:rPr>
        <w:t xml:space="preserve"> del Centro de Recursos para la Primera Infancia </w:t>
      </w:r>
      <w:proofErr w:type="spellStart"/>
      <w:r w:rsidRPr="004C5BDA">
        <w:rPr>
          <w:b/>
          <w:bCs/>
          <w:lang w:val="es-ES"/>
        </w:rPr>
        <w:t>Kids</w:t>
      </w:r>
      <w:proofErr w:type="spellEnd"/>
      <w:r w:rsidRPr="004C5BDA">
        <w:rPr>
          <w:b/>
          <w:bCs/>
          <w:lang w:val="es-ES"/>
        </w:rPr>
        <w:t xml:space="preserve"> </w:t>
      </w:r>
      <w:proofErr w:type="spellStart"/>
      <w:r w:rsidRPr="004C5BDA">
        <w:rPr>
          <w:b/>
          <w:bCs/>
          <w:lang w:val="es-ES"/>
        </w:rPr>
        <w:t>First</w:t>
      </w:r>
      <w:proofErr w:type="spellEnd"/>
    </w:p>
    <w:p w14:paraId="2B74F13A" w14:textId="77777777" w:rsidR="00304C06" w:rsidRPr="004C5BDA" w:rsidRDefault="00304C06" w:rsidP="00304C06">
      <w:pPr>
        <w:rPr>
          <w:lang w:val="es-ES"/>
        </w:rPr>
      </w:pPr>
    </w:p>
    <w:p w14:paraId="135B42F4" w14:textId="5DBFBC59" w:rsidR="0088523A" w:rsidRPr="004C5BDA" w:rsidRDefault="00304C06" w:rsidP="004C5BDA">
      <w:pPr>
        <w:jc w:val="center"/>
        <w:rPr>
          <w:sz w:val="24"/>
          <w:szCs w:val="24"/>
          <w:lang w:val="es-ES"/>
        </w:rPr>
      </w:pPr>
      <w:proofErr w:type="spellStart"/>
      <w:r w:rsidRPr="004C5BDA">
        <w:rPr>
          <w:sz w:val="24"/>
          <w:szCs w:val="24"/>
          <w:lang w:val="es-ES"/>
        </w:rPr>
        <w:t>Kids</w:t>
      </w:r>
      <w:proofErr w:type="spellEnd"/>
      <w:r w:rsidRPr="004C5BDA">
        <w:rPr>
          <w:sz w:val="24"/>
          <w:szCs w:val="24"/>
          <w:lang w:val="es-ES"/>
        </w:rPr>
        <w:t xml:space="preserve"> </w:t>
      </w:r>
      <w:proofErr w:type="spellStart"/>
      <w:r w:rsidRPr="004C5BDA">
        <w:rPr>
          <w:sz w:val="24"/>
          <w:szCs w:val="24"/>
          <w:lang w:val="es-ES"/>
        </w:rPr>
        <w:t>First</w:t>
      </w:r>
      <w:proofErr w:type="spellEnd"/>
      <w:r w:rsidRPr="004C5BDA">
        <w:rPr>
          <w:sz w:val="24"/>
          <w:szCs w:val="24"/>
          <w:lang w:val="es-ES"/>
        </w:rPr>
        <w:t xml:space="preserve"> se reserva el derecho de incluir o no incluir (para referencias) a cualquier proveedor de </w:t>
      </w:r>
      <w:proofErr w:type="spellStart"/>
      <w:r w:rsidR="004C5BDA">
        <w:rPr>
          <w:sz w:val="24"/>
          <w:szCs w:val="24"/>
          <w:lang w:val="es-ES"/>
        </w:rPr>
        <w:t>guarderia</w:t>
      </w:r>
      <w:proofErr w:type="spellEnd"/>
      <w:r w:rsidRPr="004C5BDA">
        <w:rPr>
          <w:sz w:val="24"/>
          <w:szCs w:val="24"/>
          <w:lang w:val="es-ES"/>
        </w:rPr>
        <w:t xml:space="preserve"> con licencia a nuestra discreción. Podemos optar por eliminar un proveedor de nuestra base de datos para referencias</w:t>
      </w:r>
      <w:r w:rsidR="000D16C5">
        <w:rPr>
          <w:rStyle w:val="FootnoteReference"/>
          <w:sz w:val="24"/>
          <w:szCs w:val="24"/>
        </w:rPr>
        <w:footnoteReference w:id="1"/>
      </w:r>
      <w:r w:rsidRPr="004C5BDA">
        <w:rPr>
          <w:sz w:val="24"/>
          <w:szCs w:val="24"/>
          <w:lang w:val="es-ES"/>
        </w:rPr>
        <w:t xml:space="preserve"> por cualquiera de las siguientes razones. La eliminación de la base de datos de referencias también será evaluada por los miembros de la Junta Asesora y el personal de </w:t>
      </w:r>
      <w:proofErr w:type="spellStart"/>
      <w:r w:rsidRPr="004C5BDA">
        <w:rPr>
          <w:sz w:val="24"/>
          <w:szCs w:val="24"/>
          <w:lang w:val="es-ES"/>
        </w:rPr>
        <w:t>Kids</w:t>
      </w:r>
      <w:proofErr w:type="spellEnd"/>
      <w:r w:rsidRPr="004C5BDA">
        <w:rPr>
          <w:sz w:val="24"/>
          <w:szCs w:val="24"/>
          <w:lang w:val="es-ES"/>
        </w:rPr>
        <w:t xml:space="preserve"> </w:t>
      </w:r>
      <w:proofErr w:type="spellStart"/>
      <w:r w:rsidRPr="004C5BDA">
        <w:rPr>
          <w:sz w:val="24"/>
          <w:szCs w:val="24"/>
          <w:lang w:val="es-ES"/>
        </w:rPr>
        <w:t>First</w:t>
      </w:r>
      <w:proofErr w:type="spellEnd"/>
      <w:r w:rsidRPr="004C5BDA">
        <w:rPr>
          <w:sz w:val="24"/>
          <w:szCs w:val="24"/>
          <w:lang w:val="es-ES"/>
        </w:rPr>
        <w:t xml:space="preserve"> para determinar la elegibilidad y el cronograma para recibir fondos de </w:t>
      </w:r>
      <w:proofErr w:type="spellStart"/>
      <w:r w:rsidRPr="004C5BDA">
        <w:rPr>
          <w:sz w:val="24"/>
          <w:szCs w:val="24"/>
          <w:lang w:val="es-ES"/>
        </w:rPr>
        <w:t>Kids</w:t>
      </w:r>
      <w:proofErr w:type="spellEnd"/>
      <w:r w:rsidRPr="004C5BDA">
        <w:rPr>
          <w:sz w:val="24"/>
          <w:szCs w:val="24"/>
          <w:lang w:val="es-ES"/>
        </w:rPr>
        <w:t xml:space="preserve"> </w:t>
      </w:r>
      <w:proofErr w:type="spellStart"/>
      <w:r w:rsidRPr="004C5BDA">
        <w:rPr>
          <w:sz w:val="24"/>
          <w:szCs w:val="24"/>
          <w:lang w:val="es-ES"/>
        </w:rPr>
        <w:t>First</w:t>
      </w:r>
      <w:proofErr w:type="spellEnd"/>
      <w:r w:rsidRPr="004C5BDA">
        <w:rPr>
          <w:sz w:val="24"/>
          <w:szCs w:val="24"/>
          <w:lang w:val="es-ES"/>
        </w:rPr>
        <w:t>.</w:t>
      </w:r>
    </w:p>
    <w:p w14:paraId="3CC713BC" w14:textId="080FD1E4" w:rsidR="0054480F" w:rsidRPr="004C5BDA" w:rsidRDefault="00304C06" w:rsidP="00786A7B">
      <w:pPr>
        <w:pStyle w:val="Heading1"/>
        <w:rPr>
          <w:i/>
          <w:iCs/>
          <w:sz w:val="32"/>
          <w:szCs w:val="32"/>
          <w:lang w:val="es-ES"/>
        </w:rPr>
      </w:pPr>
      <w:r w:rsidRPr="004C5BDA">
        <w:rPr>
          <w:i/>
          <w:iCs/>
          <w:sz w:val="32"/>
          <w:szCs w:val="32"/>
          <w:lang w:val="es-ES"/>
        </w:rPr>
        <w:t xml:space="preserve">Al investigar una queja/incidente, </w:t>
      </w:r>
      <w:proofErr w:type="spellStart"/>
      <w:r w:rsidRPr="004C5BDA">
        <w:rPr>
          <w:i/>
          <w:iCs/>
          <w:sz w:val="32"/>
          <w:szCs w:val="32"/>
          <w:lang w:val="es-ES"/>
        </w:rPr>
        <w:t>Kids</w:t>
      </w:r>
      <w:proofErr w:type="spellEnd"/>
      <w:r w:rsidRPr="004C5BDA">
        <w:rPr>
          <w:i/>
          <w:iCs/>
          <w:sz w:val="32"/>
          <w:szCs w:val="32"/>
          <w:lang w:val="es-ES"/>
        </w:rPr>
        <w:t xml:space="preserve"> </w:t>
      </w:r>
      <w:proofErr w:type="spellStart"/>
      <w:r w:rsidRPr="004C5BDA">
        <w:rPr>
          <w:i/>
          <w:iCs/>
          <w:sz w:val="32"/>
          <w:szCs w:val="32"/>
          <w:lang w:val="es-ES"/>
        </w:rPr>
        <w:t>First</w:t>
      </w:r>
      <w:proofErr w:type="spellEnd"/>
      <w:r w:rsidRPr="004C5BDA">
        <w:rPr>
          <w:i/>
          <w:iCs/>
          <w:sz w:val="32"/>
          <w:szCs w:val="32"/>
          <w:lang w:val="es-ES"/>
        </w:rPr>
        <w:t xml:space="preserve"> utiliza las siguientes pautas para determinar la gravedad de la queja/incidente y la acción disciplinaria que sigue:</w:t>
      </w:r>
    </w:p>
    <w:p w14:paraId="2174B0F5" w14:textId="63FA9779" w:rsidR="0054480F" w:rsidRPr="004C5BDA" w:rsidRDefault="00304C06" w:rsidP="0054480F">
      <w:pPr>
        <w:pStyle w:val="ListParagraph"/>
        <w:numPr>
          <w:ilvl w:val="0"/>
          <w:numId w:val="1"/>
        </w:numPr>
        <w:rPr>
          <w:sz w:val="24"/>
          <w:szCs w:val="24"/>
          <w:lang w:val="es-ES"/>
        </w:rPr>
      </w:pPr>
      <w:r w:rsidRPr="004C5BDA">
        <w:rPr>
          <w:b/>
          <w:bCs/>
          <w:sz w:val="24"/>
          <w:szCs w:val="24"/>
          <w:u w:val="single"/>
          <w:lang w:val="es-ES"/>
        </w:rPr>
        <w:t xml:space="preserve">Nivel 0: </w:t>
      </w:r>
      <w:r w:rsidRPr="004C5BDA">
        <w:rPr>
          <w:sz w:val="24"/>
          <w:szCs w:val="24"/>
          <w:lang w:val="es-ES"/>
        </w:rPr>
        <w:t>Acusaciones de abuso infantil y negligencia, incluido el abuso sexual, niños totalmente sin supervisión, hospitalización o muerte de un niño. Incluso una queja fundamentada en el Nivel 0 es motivo de eliminación de la base de datos de referencia. Se debe contactar a la policía y/o a los servicios de protección dentro de las 24 horas, estas acusaciones no son investigadas por el personal de licencias.</w:t>
      </w:r>
    </w:p>
    <w:p w14:paraId="3C09C698" w14:textId="579360BB" w:rsidR="0054480F" w:rsidRPr="004C5BDA" w:rsidRDefault="00702671" w:rsidP="004C5BDA">
      <w:pPr>
        <w:pStyle w:val="ListParagraph"/>
        <w:numPr>
          <w:ilvl w:val="0"/>
          <w:numId w:val="1"/>
        </w:numPr>
        <w:rPr>
          <w:sz w:val="24"/>
          <w:szCs w:val="24"/>
          <w:lang w:val="es-ES"/>
        </w:rPr>
      </w:pPr>
      <w:r w:rsidRPr="004C5BDA">
        <w:rPr>
          <w:b/>
          <w:bCs/>
          <w:sz w:val="24"/>
          <w:szCs w:val="24"/>
          <w:u w:val="single"/>
          <w:lang w:val="es-ES"/>
        </w:rPr>
        <w:t xml:space="preserve">Nivel 1: </w:t>
      </w:r>
      <w:r w:rsidR="0054480F" w:rsidRPr="004C5BDA">
        <w:rPr>
          <w:sz w:val="24"/>
          <w:szCs w:val="24"/>
          <w:lang w:val="es-ES"/>
        </w:rPr>
        <w:t>Incluso una queja fundamentada en el Nivel 1 es motivo de eliminación de la base de datos de referencias. Se llevará a cabo una inspección in situ en un plazo de 48 horas.</w:t>
      </w:r>
    </w:p>
    <w:p w14:paraId="0D17401D" w14:textId="434C276E" w:rsidR="00786A7B" w:rsidRPr="004C5BDA" w:rsidRDefault="00702671" w:rsidP="004C5BDA">
      <w:pPr>
        <w:pStyle w:val="ListParagraph"/>
        <w:numPr>
          <w:ilvl w:val="1"/>
          <w:numId w:val="2"/>
        </w:numPr>
        <w:rPr>
          <w:sz w:val="24"/>
          <w:szCs w:val="24"/>
          <w:lang w:val="es-ES"/>
        </w:rPr>
      </w:pPr>
      <w:r w:rsidRPr="004C5BDA">
        <w:rPr>
          <w:sz w:val="24"/>
          <w:szCs w:val="24"/>
          <w:lang w:val="es-ES"/>
        </w:rPr>
        <w:t xml:space="preserve">Violación flagrante de las proporciones en las habitaciones de bebés y niños pequeños (por ejemplo, el doble del número de niños para lo que debería ser la proporción; 1:10 o más niños pequeños O 1:6 o más bebés). </w:t>
      </w:r>
    </w:p>
    <w:p w14:paraId="42CA73E5" w14:textId="27C47A9F" w:rsidR="00702671" w:rsidRPr="004C5BDA" w:rsidRDefault="00702671" w:rsidP="000D16C5">
      <w:pPr>
        <w:pStyle w:val="ListParagraph"/>
        <w:ind w:left="1440"/>
        <w:rPr>
          <w:sz w:val="24"/>
          <w:szCs w:val="24"/>
          <w:lang w:val="es-ES"/>
        </w:rPr>
      </w:pPr>
      <w:r w:rsidRPr="004C5BDA">
        <w:rPr>
          <w:sz w:val="24"/>
          <w:szCs w:val="24"/>
          <w:lang w:val="es-ES"/>
        </w:rPr>
        <w:t xml:space="preserve">Duplicar el número de niños para los que el hogar de </w:t>
      </w:r>
      <w:proofErr w:type="spellStart"/>
      <w:r w:rsidR="004C5BDA">
        <w:rPr>
          <w:sz w:val="24"/>
          <w:szCs w:val="24"/>
          <w:lang w:val="es-ES"/>
        </w:rPr>
        <w:t>guarderiav</w:t>
      </w:r>
      <w:r w:rsidRPr="004C5BDA">
        <w:rPr>
          <w:sz w:val="24"/>
          <w:szCs w:val="24"/>
          <w:lang w:val="es-ES"/>
        </w:rPr>
        <w:t>familiar</w:t>
      </w:r>
      <w:proofErr w:type="spellEnd"/>
      <w:r w:rsidRPr="004C5BDA">
        <w:rPr>
          <w:sz w:val="24"/>
          <w:szCs w:val="24"/>
          <w:lang w:val="es-ES"/>
        </w:rPr>
        <w:t xml:space="preserve"> está autorizado (por ejemplo, 8 o más en un hogar para bebés y niños pequeños, 16 o más en un hogar de </w:t>
      </w:r>
      <w:proofErr w:type="spellStart"/>
      <w:r w:rsidR="004C5BDA">
        <w:rPr>
          <w:sz w:val="24"/>
          <w:szCs w:val="24"/>
          <w:lang w:val="es-ES"/>
        </w:rPr>
        <w:t>guarderia</w:t>
      </w:r>
      <w:proofErr w:type="spellEnd"/>
      <w:r w:rsidRPr="004C5BDA">
        <w:rPr>
          <w:sz w:val="24"/>
          <w:szCs w:val="24"/>
          <w:lang w:val="es-ES"/>
        </w:rPr>
        <w:t xml:space="preserve"> familiar regular, 24 o más en un hogar de </w:t>
      </w:r>
      <w:proofErr w:type="spellStart"/>
      <w:r w:rsidR="004C5BDA">
        <w:rPr>
          <w:sz w:val="24"/>
          <w:szCs w:val="24"/>
          <w:lang w:val="es-ES"/>
        </w:rPr>
        <w:t>guarderia</w:t>
      </w:r>
      <w:proofErr w:type="spellEnd"/>
      <w:r w:rsidRPr="004C5BDA">
        <w:rPr>
          <w:sz w:val="24"/>
          <w:szCs w:val="24"/>
          <w:lang w:val="es-ES"/>
        </w:rPr>
        <w:t xml:space="preserve"> familiar grande, o 14 o más en un ECCP). </w:t>
      </w:r>
    </w:p>
    <w:p w14:paraId="62E259DD" w14:textId="77777777" w:rsidR="004C5BDA" w:rsidRPr="004C5BDA" w:rsidRDefault="004C5BDA" w:rsidP="004C5BDA">
      <w:pPr>
        <w:rPr>
          <w:sz w:val="24"/>
          <w:szCs w:val="24"/>
          <w:lang w:val="es-ES"/>
        </w:rPr>
      </w:pPr>
    </w:p>
    <w:p w14:paraId="2F31BCCE" w14:textId="030B4853" w:rsidR="00702671" w:rsidRPr="004C5BDA" w:rsidRDefault="00702671" w:rsidP="0054480F">
      <w:pPr>
        <w:pStyle w:val="ListParagraph"/>
        <w:numPr>
          <w:ilvl w:val="1"/>
          <w:numId w:val="2"/>
        </w:numPr>
        <w:rPr>
          <w:sz w:val="24"/>
          <w:szCs w:val="24"/>
          <w:lang w:val="es-ES"/>
        </w:rPr>
      </w:pPr>
      <w:r w:rsidRPr="004C5BDA">
        <w:rPr>
          <w:sz w:val="24"/>
          <w:szCs w:val="24"/>
          <w:lang w:val="es-ES"/>
        </w:rPr>
        <w:t xml:space="preserve">Niños abandonados o pasados por alto en un lugar alejado de la guardería; o dejados sin supervisión en un vehículo sin la supervisión de un adulto; o alejarse de las instalaciones físicas de la instalación hacia la ciudad u otra propiedad privada; Niño perdido por el cual se notifica a la policía local o a los servicios de protección. </w:t>
      </w:r>
    </w:p>
    <w:p w14:paraId="0FE32951" w14:textId="6CCF0B29" w:rsidR="00304C06" w:rsidRPr="004C5BDA" w:rsidRDefault="00702671" w:rsidP="0054480F">
      <w:pPr>
        <w:pStyle w:val="ListParagraph"/>
        <w:numPr>
          <w:ilvl w:val="1"/>
          <w:numId w:val="2"/>
        </w:numPr>
        <w:rPr>
          <w:sz w:val="24"/>
          <w:szCs w:val="24"/>
          <w:lang w:val="es-ES"/>
        </w:rPr>
      </w:pPr>
      <w:r w:rsidRPr="004C5BDA">
        <w:rPr>
          <w:sz w:val="24"/>
          <w:szCs w:val="24"/>
          <w:lang w:val="es-ES"/>
        </w:rPr>
        <w:t>Violencia doméstica que ocurre mientras los niños están bajo cuidado.</w:t>
      </w:r>
    </w:p>
    <w:p w14:paraId="0011BF75" w14:textId="72BAA7AC" w:rsidR="00702671" w:rsidRPr="004C5BDA" w:rsidRDefault="00702671" w:rsidP="0054480F">
      <w:pPr>
        <w:pStyle w:val="ListParagraph"/>
        <w:numPr>
          <w:ilvl w:val="1"/>
          <w:numId w:val="2"/>
        </w:numPr>
        <w:rPr>
          <w:sz w:val="24"/>
          <w:szCs w:val="24"/>
          <w:lang w:val="es-ES"/>
        </w:rPr>
      </w:pPr>
      <w:r w:rsidRPr="004C5BDA">
        <w:rPr>
          <w:sz w:val="24"/>
          <w:szCs w:val="24"/>
          <w:lang w:val="es-ES"/>
        </w:rPr>
        <w:t>Proveedor bajo la influencia del alcohol o drogas y con capacidad disminuida para brindar cuidado a los niños en el momento en que se presenta la queja.</w:t>
      </w:r>
    </w:p>
    <w:p w14:paraId="311245CC" w14:textId="26F8947F" w:rsidR="00702671" w:rsidRPr="004C5BDA" w:rsidRDefault="00702671" w:rsidP="0054480F">
      <w:pPr>
        <w:pStyle w:val="ListParagraph"/>
        <w:numPr>
          <w:ilvl w:val="1"/>
          <w:numId w:val="2"/>
        </w:numPr>
        <w:rPr>
          <w:sz w:val="24"/>
          <w:szCs w:val="24"/>
          <w:lang w:val="es-ES"/>
        </w:rPr>
      </w:pPr>
      <w:r w:rsidRPr="004C5BDA">
        <w:rPr>
          <w:sz w:val="24"/>
          <w:szCs w:val="24"/>
          <w:lang w:val="es-ES"/>
        </w:rPr>
        <w:t>Accidente de natación; Ahogamiento o casi ahogamiento.</w:t>
      </w:r>
    </w:p>
    <w:p w14:paraId="3792680D" w14:textId="50781F35" w:rsidR="00702671" w:rsidRPr="004C5BDA" w:rsidRDefault="00702671" w:rsidP="0054480F">
      <w:pPr>
        <w:pStyle w:val="ListParagraph"/>
        <w:numPr>
          <w:ilvl w:val="1"/>
          <w:numId w:val="2"/>
        </w:numPr>
        <w:rPr>
          <w:sz w:val="24"/>
          <w:szCs w:val="24"/>
          <w:lang w:val="es-ES"/>
        </w:rPr>
      </w:pPr>
      <w:r w:rsidRPr="004C5BDA">
        <w:rPr>
          <w:sz w:val="24"/>
          <w:szCs w:val="24"/>
          <w:lang w:val="es-ES"/>
        </w:rPr>
        <w:t>Armas desbloqueadas accesibles para niños.</w:t>
      </w:r>
    </w:p>
    <w:p w14:paraId="04BA2E7E" w14:textId="5DF4E0EC" w:rsidR="00702671" w:rsidRPr="004C5BDA" w:rsidRDefault="00702671" w:rsidP="0054480F">
      <w:pPr>
        <w:pStyle w:val="ListParagraph"/>
        <w:numPr>
          <w:ilvl w:val="1"/>
          <w:numId w:val="2"/>
        </w:numPr>
        <w:rPr>
          <w:sz w:val="24"/>
          <w:szCs w:val="24"/>
          <w:lang w:val="es-ES"/>
        </w:rPr>
      </w:pPr>
      <w:r w:rsidRPr="004C5BDA">
        <w:rPr>
          <w:sz w:val="24"/>
          <w:szCs w:val="24"/>
          <w:lang w:val="es-ES"/>
        </w:rPr>
        <w:t>Lesiones graves al niño (por ejemplo, caída de un trampolín o de un equipo alto).</w:t>
      </w:r>
    </w:p>
    <w:p w14:paraId="5523B52A" w14:textId="7D4A43E5" w:rsidR="00702671" w:rsidRPr="004C5BDA" w:rsidRDefault="00702671" w:rsidP="0054480F">
      <w:pPr>
        <w:pStyle w:val="ListParagraph"/>
        <w:numPr>
          <w:ilvl w:val="1"/>
          <w:numId w:val="2"/>
        </w:numPr>
        <w:rPr>
          <w:sz w:val="24"/>
          <w:szCs w:val="24"/>
          <w:lang w:val="es-ES"/>
        </w:rPr>
      </w:pPr>
      <w:r w:rsidRPr="004C5BDA">
        <w:rPr>
          <w:sz w:val="24"/>
          <w:szCs w:val="24"/>
          <w:lang w:val="es-ES"/>
        </w:rPr>
        <w:t>Lesiones graves inexplicables a un bebé o niño pequeño (sin incluir rasguños o moretones menores).</w:t>
      </w:r>
    </w:p>
    <w:p w14:paraId="32A4AA98" w14:textId="59C9D55A" w:rsidR="00702671" w:rsidRPr="004C5BDA" w:rsidRDefault="00702671" w:rsidP="0054480F">
      <w:pPr>
        <w:pStyle w:val="ListParagraph"/>
        <w:numPr>
          <w:ilvl w:val="1"/>
          <w:numId w:val="2"/>
        </w:numPr>
        <w:rPr>
          <w:sz w:val="24"/>
          <w:szCs w:val="24"/>
          <w:lang w:val="es-ES"/>
        </w:rPr>
      </w:pPr>
      <w:r w:rsidRPr="004C5BDA">
        <w:rPr>
          <w:sz w:val="24"/>
          <w:szCs w:val="24"/>
          <w:lang w:val="es-ES"/>
        </w:rPr>
        <w:t>Lesiones graves debido a otra violación.</w:t>
      </w:r>
    </w:p>
    <w:p w14:paraId="3F492BC5" w14:textId="77777777" w:rsidR="0054480F" w:rsidRPr="004C5BDA" w:rsidRDefault="0054480F" w:rsidP="0054480F">
      <w:pPr>
        <w:rPr>
          <w:sz w:val="24"/>
          <w:szCs w:val="24"/>
          <w:lang w:val="es-ES"/>
        </w:rPr>
      </w:pPr>
    </w:p>
    <w:p w14:paraId="474CA574" w14:textId="74E537B4" w:rsidR="0054480F" w:rsidRPr="004C5BDA" w:rsidRDefault="00702671" w:rsidP="0054480F">
      <w:pPr>
        <w:pStyle w:val="ListParagraph"/>
        <w:numPr>
          <w:ilvl w:val="0"/>
          <w:numId w:val="1"/>
        </w:numPr>
        <w:rPr>
          <w:sz w:val="24"/>
          <w:szCs w:val="24"/>
          <w:lang w:val="es-ES"/>
        </w:rPr>
      </w:pPr>
      <w:r w:rsidRPr="004C5BDA">
        <w:rPr>
          <w:b/>
          <w:bCs/>
          <w:sz w:val="24"/>
          <w:szCs w:val="24"/>
          <w:u w:val="single"/>
          <w:lang w:val="es-ES"/>
        </w:rPr>
        <w:t xml:space="preserve">Nivel 2: </w:t>
      </w:r>
      <w:r w:rsidR="0054480F" w:rsidRPr="004C5BDA">
        <w:rPr>
          <w:sz w:val="24"/>
          <w:szCs w:val="24"/>
          <w:lang w:val="es-ES"/>
        </w:rPr>
        <w:t xml:space="preserve">Incluso una queja fundamentada en los puntos 4,5,8 del Nivel 2 es motivo de eliminación de la base de datos de referencias. Un patrón de quejas fundamentadas en los puntos 1,2,3,6,7 del Nivel 2 (número 9) no se aplica porque </w:t>
      </w:r>
      <w:proofErr w:type="spellStart"/>
      <w:r w:rsidR="0054480F" w:rsidRPr="004C5BDA">
        <w:rPr>
          <w:sz w:val="24"/>
          <w:szCs w:val="24"/>
          <w:lang w:val="es-ES"/>
        </w:rPr>
        <w:t>Kids</w:t>
      </w:r>
      <w:proofErr w:type="spellEnd"/>
      <w:r w:rsidR="0054480F" w:rsidRPr="004C5BDA">
        <w:rPr>
          <w:sz w:val="24"/>
          <w:szCs w:val="24"/>
          <w:lang w:val="es-ES"/>
        </w:rPr>
        <w:t xml:space="preserve"> </w:t>
      </w:r>
      <w:proofErr w:type="spellStart"/>
      <w:r w:rsidR="0054480F" w:rsidRPr="004C5BDA">
        <w:rPr>
          <w:sz w:val="24"/>
          <w:szCs w:val="24"/>
          <w:lang w:val="es-ES"/>
        </w:rPr>
        <w:t>First</w:t>
      </w:r>
      <w:proofErr w:type="spellEnd"/>
      <w:r w:rsidR="0054480F" w:rsidRPr="004C5BDA">
        <w:rPr>
          <w:sz w:val="24"/>
          <w:szCs w:val="24"/>
          <w:lang w:val="es-ES"/>
        </w:rPr>
        <w:t xml:space="preserve"> no enumera ninguna atención sin licencia para referencias. Por lo general, se tarda de 0 a 7 días hábiles en investigar.</w:t>
      </w:r>
    </w:p>
    <w:p w14:paraId="13D770EB" w14:textId="1EF3C44D" w:rsidR="00702671" w:rsidRPr="004C5BDA" w:rsidRDefault="00702671" w:rsidP="0054480F">
      <w:pPr>
        <w:pStyle w:val="ListParagraph"/>
        <w:numPr>
          <w:ilvl w:val="1"/>
          <w:numId w:val="3"/>
        </w:numPr>
        <w:rPr>
          <w:sz w:val="24"/>
          <w:szCs w:val="24"/>
          <w:lang w:val="es-ES"/>
        </w:rPr>
      </w:pPr>
      <w:r w:rsidRPr="004C5BDA">
        <w:rPr>
          <w:sz w:val="24"/>
          <w:szCs w:val="24"/>
          <w:lang w:val="es-ES"/>
        </w:rPr>
        <w:t xml:space="preserve">Violación grave de las proporciones en los centros de </w:t>
      </w:r>
      <w:proofErr w:type="spellStart"/>
      <w:r w:rsidR="00520B22">
        <w:rPr>
          <w:sz w:val="24"/>
          <w:szCs w:val="24"/>
          <w:lang w:val="es-ES"/>
        </w:rPr>
        <w:t>guarderia</w:t>
      </w:r>
      <w:proofErr w:type="spellEnd"/>
      <w:r w:rsidRPr="004C5BDA">
        <w:rPr>
          <w:sz w:val="24"/>
          <w:szCs w:val="24"/>
          <w:lang w:val="es-ES"/>
        </w:rPr>
        <w:t xml:space="preserve"> (por ejemplo, el doble del número de niños para lo que debería ser la proporción, 1:20 o más niños en edad preescolar, 1:30 o más en edad escolar; cualquier otra violación de la proporción para niños pequeños).</w:t>
      </w:r>
    </w:p>
    <w:p w14:paraId="5B1D2A64" w14:textId="50D5A26D" w:rsidR="00702671" w:rsidRPr="004C5BDA" w:rsidRDefault="00702671" w:rsidP="0054480F">
      <w:pPr>
        <w:pStyle w:val="ListParagraph"/>
        <w:numPr>
          <w:ilvl w:val="1"/>
          <w:numId w:val="3"/>
        </w:numPr>
        <w:rPr>
          <w:sz w:val="24"/>
          <w:szCs w:val="24"/>
          <w:lang w:val="es-ES"/>
        </w:rPr>
      </w:pPr>
      <w:r w:rsidRPr="004C5BDA">
        <w:rPr>
          <w:sz w:val="24"/>
          <w:szCs w:val="24"/>
          <w:lang w:val="es-ES"/>
        </w:rPr>
        <w:t xml:space="preserve">En el hogar de </w:t>
      </w:r>
      <w:proofErr w:type="spellStart"/>
      <w:r w:rsidR="00520B22">
        <w:rPr>
          <w:sz w:val="24"/>
          <w:szCs w:val="24"/>
          <w:lang w:val="es-ES"/>
        </w:rPr>
        <w:t>guarderia</w:t>
      </w:r>
      <w:proofErr w:type="spellEnd"/>
      <w:r w:rsidRPr="004C5BDA">
        <w:rPr>
          <w:sz w:val="24"/>
          <w:szCs w:val="24"/>
          <w:lang w:val="es-ES"/>
        </w:rPr>
        <w:t xml:space="preserve"> familiar, duplicar el número de bebés permitidos por la regulación (por ejemplo, 4 menores de un hogar para bebés pequeños, o 4 menores de 2 en un hogar de </w:t>
      </w:r>
      <w:bookmarkStart w:id="0" w:name="_Hlk171191938"/>
      <w:proofErr w:type="spellStart"/>
      <w:r w:rsidR="00520B22">
        <w:rPr>
          <w:sz w:val="24"/>
          <w:szCs w:val="24"/>
          <w:lang w:val="es-ES"/>
        </w:rPr>
        <w:t>guarderia</w:t>
      </w:r>
      <w:proofErr w:type="spellEnd"/>
      <w:r w:rsidRPr="004C5BDA">
        <w:rPr>
          <w:sz w:val="24"/>
          <w:szCs w:val="24"/>
          <w:lang w:val="es-ES"/>
        </w:rPr>
        <w:t xml:space="preserve"> </w:t>
      </w:r>
      <w:bookmarkEnd w:id="0"/>
      <w:r w:rsidRPr="004C5BDA">
        <w:rPr>
          <w:sz w:val="24"/>
          <w:szCs w:val="24"/>
          <w:lang w:val="es-ES"/>
        </w:rPr>
        <w:t xml:space="preserve">familiar regular, o 4 menores de dos en un hogar de </w:t>
      </w:r>
      <w:proofErr w:type="spellStart"/>
      <w:r w:rsidR="00520B22">
        <w:rPr>
          <w:sz w:val="24"/>
          <w:szCs w:val="24"/>
          <w:lang w:val="es-ES"/>
        </w:rPr>
        <w:t>guarderia</w:t>
      </w:r>
      <w:proofErr w:type="spellEnd"/>
      <w:r w:rsidR="00520B22" w:rsidRPr="004C5BDA">
        <w:rPr>
          <w:sz w:val="24"/>
          <w:szCs w:val="24"/>
          <w:lang w:val="es-ES"/>
        </w:rPr>
        <w:t xml:space="preserve"> </w:t>
      </w:r>
      <w:r w:rsidRPr="004C5BDA">
        <w:rPr>
          <w:sz w:val="24"/>
          <w:szCs w:val="24"/>
          <w:lang w:val="es-ES"/>
        </w:rPr>
        <w:t>familiar grande, o 5 o más menores de dos años en un ECCP).</w:t>
      </w:r>
    </w:p>
    <w:p w14:paraId="1B729BC8" w14:textId="2AF1913A" w:rsidR="00702671" w:rsidRPr="004C5BDA" w:rsidRDefault="00702671" w:rsidP="0054480F">
      <w:pPr>
        <w:pStyle w:val="ListParagraph"/>
        <w:numPr>
          <w:ilvl w:val="1"/>
          <w:numId w:val="3"/>
        </w:numPr>
        <w:rPr>
          <w:sz w:val="24"/>
          <w:szCs w:val="24"/>
          <w:lang w:val="es-ES"/>
        </w:rPr>
      </w:pPr>
      <w:r w:rsidRPr="004C5BDA">
        <w:rPr>
          <w:sz w:val="24"/>
          <w:szCs w:val="24"/>
          <w:lang w:val="es-ES"/>
        </w:rPr>
        <w:t>Lesiones físicas graves (por ejemplo, cualquier lesión en el ojo de un niño, huesos rotos, mordeduras que rompen la piel), niño hospitalizado.</w:t>
      </w:r>
    </w:p>
    <w:p w14:paraId="5E2371C5" w14:textId="4D87B200" w:rsidR="00702671" w:rsidRPr="004C5BDA" w:rsidRDefault="00702671" w:rsidP="0054480F">
      <w:pPr>
        <w:pStyle w:val="ListParagraph"/>
        <w:numPr>
          <w:ilvl w:val="1"/>
          <w:numId w:val="3"/>
        </w:numPr>
        <w:rPr>
          <w:sz w:val="24"/>
          <w:szCs w:val="24"/>
          <w:lang w:val="es-ES"/>
        </w:rPr>
      </w:pPr>
      <w:r w:rsidRPr="004C5BDA">
        <w:rPr>
          <w:sz w:val="24"/>
          <w:szCs w:val="24"/>
          <w:lang w:val="es-ES"/>
        </w:rPr>
        <w:t>No obtener atención médica de emergencia para un niño</w:t>
      </w:r>
      <w:r w:rsidRPr="004C5BDA">
        <w:rPr>
          <w:b/>
          <w:bCs/>
          <w:sz w:val="24"/>
          <w:szCs w:val="24"/>
          <w:lang w:val="es-ES"/>
        </w:rPr>
        <w:t>.</w:t>
      </w:r>
    </w:p>
    <w:p w14:paraId="33A95947" w14:textId="58443CA4" w:rsidR="00702671" w:rsidRPr="004C5BDA" w:rsidRDefault="00702671" w:rsidP="0054480F">
      <w:pPr>
        <w:pStyle w:val="ListParagraph"/>
        <w:numPr>
          <w:ilvl w:val="1"/>
          <w:numId w:val="3"/>
        </w:numPr>
        <w:rPr>
          <w:sz w:val="24"/>
          <w:szCs w:val="24"/>
          <w:lang w:val="es-ES"/>
        </w:rPr>
      </w:pPr>
      <w:r w:rsidRPr="004C5BDA">
        <w:rPr>
          <w:sz w:val="24"/>
          <w:szCs w:val="24"/>
          <w:lang w:val="es-ES"/>
        </w:rPr>
        <w:t xml:space="preserve">Cuidar a bebés o niños pequeños en un centro de </w:t>
      </w:r>
      <w:proofErr w:type="spellStart"/>
      <w:r w:rsidR="00520B22">
        <w:rPr>
          <w:sz w:val="24"/>
          <w:szCs w:val="24"/>
          <w:lang w:val="es-ES"/>
        </w:rPr>
        <w:t>guarderia</w:t>
      </w:r>
      <w:proofErr w:type="spellEnd"/>
      <w:r w:rsidR="00520B22" w:rsidRPr="004C5BDA">
        <w:rPr>
          <w:sz w:val="24"/>
          <w:szCs w:val="24"/>
          <w:lang w:val="es-ES"/>
        </w:rPr>
        <w:t xml:space="preserve"> </w:t>
      </w:r>
      <w:r w:rsidRPr="004C5BDA">
        <w:rPr>
          <w:sz w:val="24"/>
          <w:szCs w:val="24"/>
          <w:lang w:val="es-ES"/>
        </w:rPr>
        <w:t>sin una licencia para dicho cuidado.</w:t>
      </w:r>
    </w:p>
    <w:p w14:paraId="28FB071A" w14:textId="77777777" w:rsidR="00786A7B" w:rsidRPr="004C5BDA" w:rsidRDefault="00786A7B" w:rsidP="00786A7B">
      <w:pPr>
        <w:pStyle w:val="ListParagraph"/>
        <w:ind w:left="1440"/>
        <w:rPr>
          <w:sz w:val="24"/>
          <w:szCs w:val="24"/>
          <w:lang w:val="es-ES"/>
        </w:rPr>
      </w:pPr>
    </w:p>
    <w:p w14:paraId="227DB5BA" w14:textId="77777777" w:rsidR="00786A7B" w:rsidRPr="004C5BDA" w:rsidRDefault="00786A7B" w:rsidP="00786A7B">
      <w:pPr>
        <w:pStyle w:val="ListParagraph"/>
        <w:ind w:left="1440"/>
        <w:rPr>
          <w:sz w:val="24"/>
          <w:szCs w:val="24"/>
          <w:lang w:val="es-ES"/>
        </w:rPr>
      </w:pPr>
    </w:p>
    <w:p w14:paraId="704C7E48" w14:textId="77777777" w:rsidR="004C5BDA" w:rsidRDefault="004C5BDA" w:rsidP="004C5BDA">
      <w:pPr>
        <w:pStyle w:val="ListParagraph"/>
        <w:ind w:left="1440"/>
        <w:rPr>
          <w:sz w:val="24"/>
          <w:szCs w:val="24"/>
          <w:lang w:val="es-ES"/>
        </w:rPr>
      </w:pPr>
    </w:p>
    <w:p w14:paraId="63FB997F" w14:textId="1896E7EF" w:rsidR="00702671" w:rsidRPr="004C5BDA" w:rsidRDefault="00702671" w:rsidP="0054480F">
      <w:pPr>
        <w:pStyle w:val="ListParagraph"/>
        <w:numPr>
          <w:ilvl w:val="1"/>
          <w:numId w:val="3"/>
        </w:numPr>
        <w:rPr>
          <w:sz w:val="24"/>
          <w:szCs w:val="24"/>
          <w:lang w:val="es-ES"/>
        </w:rPr>
      </w:pPr>
      <w:r w:rsidRPr="004C5BDA">
        <w:rPr>
          <w:sz w:val="24"/>
          <w:szCs w:val="24"/>
          <w:lang w:val="es-ES"/>
        </w:rPr>
        <w:t>Proveedor o miembro del personal bajo la influencia de drogas o alcohol y con discapacidad para cuidar a los niños.</w:t>
      </w:r>
    </w:p>
    <w:p w14:paraId="79B40F01" w14:textId="3F042181" w:rsidR="00702671" w:rsidRPr="004C5BDA" w:rsidRDefault="00702671" w:rsidP="0054480F">
      <w:pPr>
        <w:pStyle w:val="ListParagraph"/>
        <w:numPr>
          <w:ilvl w:val="1"/>
          <w:numId w:val="3"/>
        </w:numPr>
        <w:rPr>
          <w:sz w:val="24"/>
          <w:szCs w:val="24"/>
          <w:lang w:val="es-ES"/>
        </w:rPr>
      </w:pPr>
      <w:r w:rsidRPr="004C5BDA">
        <w:rPr>
          <w:sz w:val="24"/>
          <w:szCs w:val="24"/>
          <w:lang w:val="es-ES"/>
        </w:rPr>
        <w:t>Cuando lo solicite el departamento de salud, posible brote de enfermedad transmisible.</w:t>
      </w:r>
    </w:p>
    <w:p w14:paraId="61EB6E33" w14:textId="30D81637" w:rsidR="00702671" w:rsidRPr="004C5BDA" w:rsidRDefault="00702671" w:rsidP="0054480F">
      <w:pPr>
        <w:pStyle w:val="ListParagraph"/>
        <w:numPr>
          <w:ilvl w:val="1"/>
          <w:numId w:val="3"/>
        </w:numPr>
        <w:rPr>
          <w:sz w:val="24"/>
          <w:szCs w:val="24"/>
          <w:lang w:val="es-ES"/>
        </w:rPr>
      </w:pPr>
      <w:r w:rsidRPr="004C5BDA">
        <w:rPr>
          <w:sz w:val="24"/>
          <w:szCs w:val="24"/>
          <w:lang w:val="es-ES"/>
        </w:rPr>
        <w:t>Medicamentos, drogas o alcohol dejados al alcance de los niños.</w:t>
      </w:r>
    </w:p>
    <w:p w14:paraId="36B619CF" w14:textId="03A55B01" w:rsidR="0054480F" w:rsidRPr="004C5BDA" w:rsidRDefault="00702671" w:rsidP="0054480F">
      <w:pPr>
        <w:pStyle w:val="ListParagraph"/>
        <w:numPr>
          <w:ilvl w:val="1"/>
          <w:numId w:val="3"/>
        </w:numPr>
        <w:rPr>
          <w:sz w:val="24"/>
          <w:szCs w:val="24"/>
          <w:lang w:val="es-ES"/>
        </w:rPr>
      </w:pPr>
      <w:r w:rsidRPr="004C5BDA">
        <w:rPr>
          <w:sz w:val="24"/>
          <w:szCs w:val="24"/>
          <w:lang w:val="es-ES"/>
        </w:rPr>
        <w:t>Atención sin licencia que implique una muerte.</w:t>
      </w:r>
    </w:p>
    <w:p w14:paraId="2C84781E" w14:textId="77777777" w:rsidR="0054480F" w:rsidRPr="004C5BDA" w:rsidRDefault="0054480F" w:rsidP="0054480F">
      <w:pPr>
        <w:rPr>
          <w:sz w:val="24"/>
          <w:szCs w:val="24"/>
          <w:lang w:val="es-ES"/>
        </w:rPr>
      </w:pPr>
    </w:p>
    <w:p w14:paraId="0035D484" w14:textId="5719B028" w:rsidR="0054480F" w:rsidRPr="004C5BDA" w:rsidRDefault="00702671" w:rsidP="0054480F">
      <w:pPr>
        <w:pStyle w:val="ListParagraph"/>
        <w:numPr>
          <w:ilvl w:val="0"/>
          <w:numId w:val="1"/>
        </w:numPr>
        <w:rPr>
          <w:sz w:val="24"/>
          <w:szCs w:val="24"/>
        </w:rPr>
      </w:pPr>
      <w:r w:rsidRPr="004C5BDA">
        <w:rPr>
          <w:b/>
          <w:bCs/>
          <w:sz w:val="24"/>
          <w:szCs w:val="24"/>
          <w:u w:val="single"/>
          <w:lang w:val="es-ES"/>
        </w:rPr>
        <w:t xml:space="preserve">Nivel 3: </w:t>
      </w:r>
      <w:r w:rsidR="0054480F" w:rsidRPr="004C5BDA">
        <w:rPr>
          <w:sz w:val="24"/>
          <w:szCs w:val="24"/>
          <w:lang w:val="es-ES"/>
        </w:rPr>
        <w:t xml:space="preserve">Incluso una queja fundamentada en los puntos 5,8,14 del Nivel 3 es motivo de eliminación de la base de datos de referencias. Un patrón de quejas fundamentadas en los puntos 1,2,3,4,6,7,9,12,15 del Nivel 3 (moderados) (los puntos 10,11 y 13 no son aplicables porque </w:t>
      </w:r>
      <w:proofErr w:type="spellStart"/>
      <w:r w:rsidR="0054480F" w:rsidRPr="004C5BDA">
        <w:rPr>
          <w:sz w:val="24"/>
          <w:szCs w:val="24"/>
          <w:lang w:val="es-ES"/>
        </w:rPr>
        <w:t>Kids</w:t>
      </w:r>
      <w:proofErr w:type="spellEnd"/>
      <w:r w:rsidR="0054480F" w:rsidRPr="004C5BDA">
        <w:rPr>
          <w:sz w:val="24"/>
          <w:szCs w:val="24"/>
          <w:lang w:val="es-ES"/>
        </w:rPr>
        <w:t xml:space="preserve"> </w:t>
      </w:r>
      <w:proofErr w:type="spellStart"/>
      <w:r w:rsidR="0054480F" w:rsidRPr="004C5BDA">
        <w:rPr>
          <w:sz w:val="24"/>
          <w:szCs w:val="24"/>
          <w:lang w:val="es-ES"/>
        </w:rPr>
        <w:t>First</w:t>
      </w:r>
      <w:proofErr w:type="spellEnd"/>
      <w:r w:rsidR="0054480F" w:rsidRPr="004C5BDA">
        <w:rPr>
          <w:sz w:val="24"/>
          <w:szCs w:val="24"/>
          <w:lang w:val="es-ES"/>
        </w:rPr>
        <w:t xml:space="preserve"> no incluye ninguna referencia de atención sin licencia, agencias de adopción o áreas de esquí para referencias). </w:t>
      </w:r>
      <w:r w:rsidR="0054480F" w:rsidRPr="0054480F">
        <w:rPr>
          <w:sz w:val="24"/>
          <w:szCs w:val="24"/>
        </w:rPr>
        <w:t xml:space="preserve">La </w:t>
      </w:r>
      <w:proofErr w:type="spellStart"/>
      <w:r w:rsidR="0054480F" w:rsidRPr="0054480F">
        <w:rPr>
          <w:sz w:val="24"/>
          <w:szCs w:val="24"/>
        </w:rPr>
        <w:t>investigación</w:t>
      </w:r>
      <w:proofErr w:type="spellEnd"/>
      <w:r w:rsidR="0054480F" w:rsidRPr="0054480F">
        <w:rPr>
          <w:sz w:val="24"/>
          <w:szCs w:val="24"/>
        </w:rPr>
        <w:t xml:space="preserve"> </w:t>
      </w:r>
      <w:proofErr w:type="spellStart"/>
      <w:r w:rsidR="0054480F" w:rsidRPr="0054480F">
        <w:rPr>
          <w:sz w:val="24"/>
          <w:szCs w:val="24"/>
        </w:rPr>
        <w:t>típica</w:t>
      </w:r>
      <w:proofErr w:type="spellEnd"/>
      <w:r w:rsidR="0054480F" w:rsidRPr="0054480F">
        <w:rPr>
          <w:sz w:val="24"/>
          <w:szCs w:val="24"/>
        </w:rPr>
        <w:t xml:space="preserve"> </w:t>
      </w:r>
      <w:proofErr w:type="spellStart"/>
      <w:r w:rsidR="0054480F" w:rsidRPr="0054480F">
        <w:rPr>
          <w:sz w:val="24"/>
          <w:szCs w:val="24"/>
        </w:rPr>
        <w:t>tarda</w:t>
      </w:r>
      <w:proofErr w:type="spellEnd"/>
      <w:r w:rsidR="0054480F" w:rsidRPr="0054480F">
        <w:rPr>
          <w:sz w:val="24"/>
          <w:szCs w:val="24"/>
        </w:rPr>
        <w:t xml:space="preserve"> de 0 a 17 días </w:t>
      </w:r>
      <w:proofErr w:type="spellStart"/>
      <w:r w:rsidR="0054480F" w:rsidRPr="0054480F">
        <w:rPr>
          <w:sz w:val="24"/>
          <w:szCs w:val="24"/>
        </w:rPr>
        <w:t>hábiles</w:t>
      </w:r>
      <w:proofErr w:type="spellEnd"/>
      <w:r w:rsidR="0054480F" w:rsidRPr="0054480F">
        <w:rPr>
          <w:sz w:val="24"/>
          <w:szCs w:val="24"/>
        </w:rPr>
        <w:t>.</w:t>
      </w:r>
    </w:p>
    <w:p w14:paraId="0EF4FF53" w14:textId="77777777" w:rsidR="0054480F" w:rsidRPr="0054480F" w:rsidRDefault="0054480F" w:rsidP="0054480F">
      <w:pPr>
        <w:pStyle w:val="ListParagraph"/>
        <w:numPr>
          <w:ilvl w:val="0"/>
          <w:numId w:val="6"/>
        </w:numPr>
        <w:rPr>
          <w:sz w:val="24"/>
          <w:szCs w:val="24"/>
        </w:rPr>
      </w:pPr>
      <w:proofErr w:type="spellStart"/>
      <w:r w:rsidRPr="0054480F">
        <w:rPr>
          <w:sz w:val="24"/>
          <w:szCs w:val="24"/>
        </w:rPr>
        <w:t>Violaciones</w:t>
      </w:r>
      <w:proofErr w:type="spellEnd"/>
      <w:r w:rsidRPr="0054480F">
        <w:rPr>
          <w:sz w:val="24"/>
          <w:szCs w:val="24"/>
        </w:rPr>
        <w:t xml:space="preserve"> de la ratio.</w:t>
      </w:r>
    </w:p>
    <w:p w14:paraId="67F3C01B" w14:textId="77777777" w:rsidR="0054480F" w:rsidRPr="0054480F" w:rsidRDefault="0054480F" w:rsidP="0054480F">
      <w:pPr>
        <w:pStyle w:val="ListParagraph"/>
        <w:numPr>
          <w:ilvl w:val="0"/>
          <w:numId w:val="6"/>
        </w:numPr>
        <w:rPr>
          <w:sz w:val="24"/>
          <w:szCs w:val="24"/>
        </w:rPr>
      </w:pPr>
      <w:proofErr w:type="spellStart"/>
      <w:r w:rsidRPr="0054480F">
        <w:rPr>
          <w:sz w:val="24"/>
          <w:szCs w:val="24"/>
        </w:rPr>
        <w:t>Número</w:t>
      </w:r>
      <w:proofErr w:type="spellEnd"/>
      <w:r w:rsidRPr="0054480F">
        <w:rPr>
          <w:sz w:val="24"/>
          <w:szCs w:val="24"/>
        </w:rPr>
        <w:t xml:space="preserve"> </w:t>
      </w:r>
      <w:proofErr w:type="spellStart"/>
      <w:r w:rsidRPr="0054480F">
        <w:rPr>
          <w:sz w:val="24"/>
          <w:szCs w:val="24"/>
        </w:rPr>
        <w:t>insuficiente</w:t>
      </w:r>
      <w:proofErr w:type="spellEnd"/>
      <w:r w:rsidRPr="0054480F">
        <w:rPr>
          <w:sz w:val="24"/>
          <w:szCs w:val="24"/>
        </w:rPr>
        <w:t xml:space="preserve"> de personal.</w:t>
      </w:r>
    </w:p>
    <w:p w14:paraId="0D1DCB6A" w14:textId="77777777" w:rsidR="0054480F" w:rsidRPr="004C5BDA" w:rsidRDefault="0054480F" w:rsidP="0054480F">
      <w:pPr>
        <w:pStyle w:val="ListParagraph"/>
        <w:numPr>
          <w:ilvl w:val="0"/>
          <w:numId w:val="6"/>
        </w:numPr>
        <w:rPr>
          <w:sz w:val="24"/>
          <w:szCs w:val="24"/>
          <w:lang w:val="es-ES"/>
        </w:rPr>
      </w:pPr>
      <w:r w:rsidRPr="004C5BDA">
        <w:rPr>
          <w:sz w:val="24"/>
          <w:szCs w:val="24"/>
          <w:lang w:val="es-ES"/>
        </w:rPr>
        <w:t>Personal no calificado o familiar no calificado y/o menor de edad que cuida a los niños.</w:t>
      </w:r>
    </w:p>
    <w:p w14:paraId="4B1161CC" w14:textId="77777777" w:rsidR="0054480F" w:rsidRPr="0054480F" w:rsidRDefault="0054480F" w:rsidP="0054480F">
      <w:pPr>
        <w:pStyle w:val="ListParagraph"/>
        <w:numPr>
          <w:ilvl w:val="0"/>
          <w:numId w:val="6"/>
        </w:numPr>
        <w:rPr>
          <w:sz w:val="24"/>
          <w:szCs w:val="24"/>
        </w:rPr>
      </w:pPr>
      <w:r w:rsidRPr="0054480F">
        <w:rPr>
          <w:sz w:val="24"/>
          <w:szCs w:val="24"/>
        </w:rPr>
        <w:t xml:space="preserve">Falta de </w:t>
      </w:r>
      <w:proofErr w:type="spellStart"/>
      <w:r w:rsidRPr="0054480F">
        <w:rPr>
          <w:sz w:val="24"/>
          <w:szCs w:val="24"/>
        </w:rPr>
        <w:t>supervisión</w:t>
      </w:r>
      <w:proofErr w:type="spellEnd"/>
      <w:r w:rsidRPr="0054480F">
        <w:rPr>
          <w:sz w:val="24"/>
          <w:szCs w:val="24"/>
        </w:rPr>
        <w:t>.</w:t>
      </w:r>
    </w:p>
    <w:p w14:paraId="74E1A31A" w14:textId="77777777" w:rsidR="0054480F" w:rsidRPr="004C5BDA" w:rsidRDefault="0054480F" w:rsidP="0054480F">
      <w:pPr>
        <w:pStyle w:val="ListParagraph"/>
        <w:numPr>
          <w:ilvl w:val="0"/>
          <w:numId w:val="6"/>
        </w:numPr>
        <w:rPr>
          <w:sz w:val="24"/>
          <w:szCs w:val="24"/>
          <w:lang w:val="es-ES"/>
        </w:rPr>
      </w:pPr>
      <w:r w:rsidRPr="004C5BDA">
        <w:rPr>
          <w:sz w:val="24"/>
          <w:szCs w:val="24"/>
          <w:lang w:val="es-ES"/>
        </w:rPr>
        <w:t>Disciplina inapropiada, incluyendo el manejo brusco o los gritos a los niños.</w:t>
      </w:r>
    </w:p>
    <w:p w14:paraId="0F3B0E0A" w14:textId="77777777" w:rsidR="0054480F" w:rsidRPr="0054480F" w:rsidRDefault="0054480F" w:rsidP="0054480F">
      <w:pPr>
        <w:pStyle w:val="ListParagraph"/>
        <w:numPr>
          <w:ilvl w:val="0"/>
          <w:numId w:val="6"/>
        </w:numPr>
        <w:rPr>
          <w:sz w:val="24"/>
          <w:szCs w:val="24"/>
        </w:rPr>
      </w:pPr>
      <w:proofErr w:type="spellStart"/>
      <w:r w:rsidRPr="0054480F">
        <w:rPr>
          <w:sz w:val="24"/>
          <w:szCs w:val="24"/>
        </w:rPr>
        <w:t>Equipos</w:t>
      </w:r>
      <w:proofErr w:type="spellEnd"/>
      <w:r w:rsidRPr="0054480F">
        <w:rPr>
          <w:sz w:val="24"/>
          <w:szCs w:val="24"/>
        </w:rPr>
        <w:t xml:space="preserve"> o </w:t>
      </w:r>
      <w:proofErr w:type="spellStart"/>
      <w:r w:rsidRPr="0054480F">
        <w:rPr>
          <w:sz w:val="24"/>
          <w:szCs w:val="24"/>
        </w:rPr>
        <w:t>muebles</w:t>
      </w:r>
      <w:proofErr w:type="spellEnd"/>
      <w:r w:rsidRPr="0054480F">
        <w:rPr>
          <w:sz w:val="24"/>
          <w:szCs w:val="24"/>
        </w:rPr>
        <w:t xml:space="preserve"> </w:t>
      </w:r>
      <w:proofErr w:type="spellStart"/>
      <w:r w:rsidRPr="0054480F">
        <w:rPr>
          <w:sz w:val="24"/>
          <w:szCs w:val="24"/>
        </w:rPr>
        <w:t>inseguros</w:t>
      </w:r>
      <w:proofErr w:type="spellEnd"/>
      <w:r w:rsidRPr="0054480F">
        <w:rPr>
          <w:sz w:val="24"/>
          <w:szCs w:val="24"/>
        </w:rPr>
        <w:t>.</w:t>
      </w:r>
    </w:p>
    <w:p w14:paraId="67965731" w14:textId="77777777" w:rsidR="0054480F" w:rsidRPr="0054480F" w:rsidRDefault="0054480F" w:rsidP="0054480F">
      <w:pPr>
        <w:pStyle w:val="ListParagraph"/>
        <w:numPr>
          <w:ilvl w:val="0"/>
          <w:numId w:val="6"/>
        </w:numPr>
        <w:rPr>
          <w:sz w:val="24"/>
          <w:szCs w:val="24"/>
        </w:rPr>
      </w:pPr>
      <w:proofErr w:type="spellStart"/>
      <w:r w:rsidRPr="0054480F">
        <w:rPr>
          <w:sz w:val="24"/>
          <w:szCs w:val="24"/>
        </w:rPr>
        <w:t>Exceso</w:t>
      </w:r>
      <w:proofErr w:type="spellEnd"/>
      <w:r w:rsidRPr="0054480F">
        <w:rPr>
          <w:sz w:val="24"/>
          <w:szCs w:val="24"/>
        </w:rPr>
        <w:t xml:space="preserve"> de </w:t>
      </w:r>
      <w:proofErr w:type="spellStart"/>
      <w:r w:rsidRPr="0054480F">
        <w:rPr>
          <w:sz w:val="24"/>
          <w:szCs w:val="24"/>
        </w:rPr>
        <w:t>inscripciones</w:t>
      </w:r>
      <w:proofErr w:type="spellEnd"/>
      <w:r w:rsidRPr="0054480F">
        <w:rPr>
          <w:sz w:val="24"/>
          <w:szCs w:val="24"/>
        </w:rPr>
        <w:t>.</w:t>
      </w:r>
    </w:p>
    <w:p w14:paraId="0D9BF089" w14:textId="77777777" w:rsidR="0054480F" w:rsidRPr="004C5BDA" w:rsidRDefault="0054480F" w:rsidP="0054480F">
      <w:pPr>
        <w:pStyle w:val="ListParagraph"/>
        <w:numPr>
          <w:ilvl w:val="0"/>
          <w:numId w:val="6"/>
        </w:numPr>
        <w:rPr>
          <w:sz w:val="24"/>
          <w:szCs w:val="24"/>
          <w:lang w:val="es-ES"/>
        </w:rPr>
      </w:pPr>
      <w:r w:rsidRPr="004C5BDA">
        <w:rPr>
          <w:sz w:val="24"/>
          <w:szCs w:val="24"/>
          <w:lang w:val="es-ES"/>
        </w:rPr>
        <w:t>Cuidado sin licencia con otras acusaciones que indicarían una amenaza para la seguridad de los niños (niños sin supervisión, gran número de niños bajo cuidado, condiciones sucias).</w:t>
      </w:r>
    </w:p>
    <w:p w14:paraId="3267634E" w14:textId="77777777" w:rsidR="0054480F" w:rsidRPr="004C5BDA" w:rsidRDefault="0054480F" w:rsidP="0054480F">
      <w:pPr>
        <w:pStyle w:val="ListParagraph"/>
        <w:numPr>
          <w:ilvl w:val="0"/>
          <w:numId w:val="6"/>
        </w:numPr>
        <w:rPr>
          <w:sz w:val="24"/>
          <w:szCs w:val="24"/>
          <w:lang w:val="es-ES"/>
        </w:rPr>
      </w:pPr>
      <w:r w:rsidRPr="004C5BDA">
        <w:rPr>
          <w:sz w:val="24"/>
          <w:szCs w:val="24"/>
          <w:lang w:val="es-ES"/>
        </w:rPr>
        <w:t>Quejas sobre las agencias de adopción.</w:t>
      </w:r>
    </w:p>
    <w:p w14:paraId="43596F44" w14:textId="77777777" w:rsidR="0054480F" w:rsidRPr="0054480F" w:rsidRDefault="0054480F" w:rsidP="0054480F">
      <w:pPr>
        <w:pStyle w:val="ListParagraph"/>
        <w:numPr>
          <w:ilvl w:val="0"/>
          <w:numId w:val="6"/>
        </w:numPr>
        <w:rPr>
          <w:sz w:val="24"/>
          <w:szCs w:val="24"/>
        </w:rPr>
      </w:pPr>
      <w:proofErr w:type="spellStart"/>
      <w:r w:rsidRPr="0054480F">
        <w:rPr>
          <w:sz w:val="24"/>
          <w:szCs w:val="24"/>
        </w:rPr>
        <w:t>Superficie</w:t>
      </w:r>
      <w:proofErr w:type="spellEnd"/>
      <w:r w:rsidRPr="0054480F">
        <w:rPr>
          <w:sz w:val="24"/>
          <w:szCs w:val="24"/>
        </w:rPr>
        <w:t xml:space="preserve"> </w:t>
      </w:r>
      <w:proofErr w:type="spellStart"/>
      <w:r w:rsidRPr="0054480F">
        <w:rPr>
          <w:sz w:val="24"/>
          <w:szCs w:val="24"/>
        </w:rPr>
        <w:t>elástica</w:t>
      </w:r>
      <w:proofErr w:type="spellEnd"/>
      <w:r w:rsidRPr="0054480F">
        <w:rPr>
          <w:sz w:val="24"/>
          <w:szCs w:val="24"/>
        </w:rPr>
        <w:t xml:space="preserve"> </w:t>
      </w:r>
      <w:proofErr w:type="spellStart"/>
      <w:r w:rsidRPr="0054480F">
        <w:rPr>
          <w:sz w:val="24"/>
          <w:szCs w:val="24"/>
        </w:rPr>
        <w:t>inadecuada</w:t>
      </w:r>
      <w:proofErr w:type="spellEnd"/>
      <w:r w:rsidRPr="0054480F">
        <w:rPr>
          <w:sz w:val="24"/>
          <w:szCs w:val="24"/>
        </w:rPr>
        <w:t>.</w:t>
      </w:r>
    </w:p>
    <w:p w14:paraId="590E6BED" w14:textId="77777777" w:rsidR="0054480F" w:rsidRPr="004C5BDA" w:rsidRDefault="0054480F" w:rsidP="0054480F">
      <w:pPr>
        <w:pStyle w:val="ListParagraph"/>
        <w:numPr>
          <w:ilvl w:val="0"/>
          <w:numId w:val="6"/>
        </w:numPr>
        <w:rPr>
          <w:sz w:val="24"/>
          <w:szCs w:val="24"/>
          <w:lang w:val="es-ES"/>
        </w:rPr>
      </w:pPr>
      <w:r w:rsidRPr="004C5BDA">
        <w:rPr>
          <w:sz w:val="24"/>
          <w:szCs w:val="24"/>
          <w:lang w:val="es-ES"/>
        </w:rPr>
        <w:t>Violación de la ley relativa a las estaciones de esquí.</w:t>
      </w:r>
    </w:p>
    <w:p w14:paraId="194F5657" w14:textId="77777777" w:rsidR="0054480F" w:rsidRPr="004C5BDA" w:rsidRDefault="0054480F" w:rsidP="0054480F">
      <w:pPr>
        <w:pStyle w:val="ListParagraph"/>
        <w:numPr>
          <w:ilvl w:val="0"/>
          <w:numId w:val="6"/>
        </w:numPr>
        <w:rPr>
          <w:sz w:val="24"/>
          <w:szCs w:val="24"/>
          <w:lang w:val="es-ES"/>
        </w:rPr>
      </w:pPr>
      <w:r w:rsidRPr="004C5BDA">
        <w:rPr>
          <w:sz w:val="24"/>
          <w:szCs w:val="24"/>
          <w:lang w:val="es-ES"/>
        </w:rPr>
        <w:t>Guardería Hogar sucio o insalubre hasta el nivel de ser un peligro para la salud.</w:t>
      </w:r>
    </w:p>
    <w:p w14:paraId="480930E7" w14:textId="5DC413E0" w:rsidR="0054480F" w:rsidRPr="004C5BDA" w:rsidRDefault="0054480F" w:rsidP="0054480F">
      <w:pPr>
        <w:pStyle w:val="ListParagraph"/>
        <w:numPr>
          <w:ilvl w:val="0"/>
          <w:numId w:val="6"/>
        </w:numPr>
        <w:rPr>
          <w:sz w:val="24"/>
          <w:szCs w:val="24"/>
          <w:lang w:val="es-ES"/>
        </w:rPr>
      </w:pPr>
      <w:r w:rsidRPr="004C5BDA">
        <w:rPr>
          <w:sz w:val="24"/>
          <w:szCs w:val="24"/>
          <w:lang w:val="es-ES"/>
        </w:rPr>
        <w:t>El pañal del bebé o niño pequeño no se cambió adecuadamente en la guardería.</w:t>
      </w:r>
    </w:p>
    <w:p w14:paraId="0AA00234" w14:textId="13D29AFD" w:rsidR="0054480F" w:rsidRDefault="0054480F" w:rsidP="0054480F">
      <w:pPr>
        <w:pStyle w:val="ListParagraph"/>
        <w:numPr>
          <w:ilvl w:val="0"/>
          <w:numId w:val="1"/>
        </w:numPr>
        <w:rPr>
          <w:sz w:val="24"/>
          <w:szCs w:val="24"/>
        </w:rPr>
      </w:pPr>
      <w:r w:rsidRPr="004C5BDA">
        <w:rPr>
          <w:b/>
          <w:bCs/>
          <w:sz w:val="24"/>
          <w:szCs w:val="24"/>
          <w:u w:val="single"/>
          <w:lang w:val="es-ES"/>
        </w:rPr>
        <w:t xml:space="preserve">Nivel 4: </w:t>
      </w:r>
      <w:r w:rsidR="00115DAD" w:rsidRPr="004C5BDA">
        <w:rPr>
          <w:sz w:val="24"/>
          <w:szCs w:val="24"/>
          <w:lang w:val="es-ES"/>
        </w:rPr>
        <w:t xml:space="preserve">Un patrón de quejas fundamentadas en los puntos 1,2,3,4,5 del Nivel 4 (leves) es motivo de eliminación de la base de datos de referencias. Quejas fundamentadas caso por caso en los puntos 6 y 7 del Nivel 4 (leves): se revisarán para detectar otras violaciones que resulten de estas situaciones. </w:t>
      </w:r>
      <w:r w:rsidR="00115DAD" w:rsidRPr="00115DAD">
        <w:rPr>
          <w:sz w:val="24"/>
          <w:szCs w:val="24"/>
        </w:rPr>
        <w:t xml:space="preserve">La </w:t>
      </w:r>
      <w:proofErr w:type="spellStart"/>
      <w:r w:rsidR="00115DAD" w:rsidRPr="00115DAD">
        <w:rPr>
          <w:sz w:val="24"/>
          <w:szCs w:val="24"/>
        </w:rPr>
        <w:t>investigación</w:t>
      </w:r>
      <w:proofErr w:type="spellEnd"/>
      <w:r w:rsidR="00115DAD" w:rsidRPr="00115DAD">
        <w:rPr>
          <w:sz w:val="24"/>
          <w:szCs w:val="24"/>
        </w:rPr>
        <w:t xml:space="preserve"> </w:t>
      </w:r>
      <w:proofErr w:type="spellStart"/>
      <w:r w:rsidR="00115DAD" w:rsidRPr="00115DAD">
        <w:rPr>
          <w:sz w:val="24"/>
          <w:szCs w:val="24"/>
        </w:rPr>
        <w:t>típica</w:t>
      </w:r>
      <w:proofErr w:type="spellEnd"/>
      <w:r w:rsidR="00115DAD" w:rsidRPr="00115DAD">
        <w:rPr>
          <w:sz w:val="24"/>
          <w:szCs w:val="24"/>
        </w:rPr>
        <w:t xml:space="preserve"> </w:t>
      </w:r>
      <w:proofErr w:type="spellStart"/>
      <w:r w:rsidR="00115DAD" w:rsidRPr="00115DAD">
        <w:rPr>
          <w:sz w:val="24"/>
          <w:szCs w:val="24"/>
        </w:rPr>
        <w:t>tarda</w:t>
      </w:r>
      <w:proofErr w:type="spellEnd"/>
      <w:r w:rsidR="00115DAD" w:rsidRPr="00115DAD">
        <w:rPr>
          <w:sz w:val="24"/>
          <w:szCs w:val="24"/>
        </w:rPr>
        <w:t xml:space="preserve"> de 0 a 25 días </w:t>
      </w:r>
      <w:proofErr w:type="spellStart"/>
      <w:r w:rsidR="00115DAD" w:rsidRPr="00115DAD">
        <w:rPr>
          <w:sz w:val="24"/>
          <w:szCs w:val="24"/>
        </w:rPr>
        <w:t>hábiles</w:t>
      </w:r>
      <w:proofErr w:type="spellEnd"/>
      <w:r w:rsidR="00115DAD" w:rsidRPr="00115DAD">
        <w:rPr>
          <w:sz w:val="24"/>
          <w:szCs w:val="24"/>
        </w:rPr>
        <w:t>.</w:t>
      </w:r>
    </w:p>
    <w:p w14:paraId="12AED5C0" w14:textId="77777777" w:rsidR="0054480F" w:rsidRDefault="0054480F" w:rsidP="0054480F">
      <w:pPr>
        <w:rPr>
          <w:sz w:val="24"/>
          <w:szCs w:val="24"/>
        </w:rPr>
      </w:pPr>
    </w:p>
    <w:p w14:paraId="6DB2B95D" w14:textId="77777777" w:rsidR="00786A7B" w:rsidRDefault="00786A7B" w:rsidP="00786A7B">
      <w:pPr>
        <w:pStyle w:val="ListParagraph"/>
        <w:rPr>
          <w:sz w:val="24"/>
          <w:szCs w:val="24"/>
        </w:rPr>
      </w:pPr>
    </w:p>
    <w:p w14:paraId="4AF8501A" w14:textId="4BB15911" w:rsidR="0054480F" w:rsidRPr="004C5BDA" w:rsidRDefault="0054480F" w:rsidP="0054480F">
      <w:pPr>
        <w:pStyle w:val="ListParagraph"/>
        <w:numPr>
          <w:ilvl w:val="0"/>
          <w:numId w:val="7"/>
        </w:numPr>
        <w:rPr>
          <w:sz w:val="24"/>
          <w:szCs w:val="24"/>
          <w:lang w:val="es-ES"/>
        </w:rPr>
      </w:pPr>
      <w:r w:rsidRPr="004C5BDA">
        <w:rPr>
          <w:sz w:val="24"/>
          <w:szCs w:val="24"/>
          <w:lang w:val="es-ES"/>
        </w:rPr>
        <w:t>Los niños no reciben alimentos suficientes o adecuados.</w:t>
      </w:r>
    </w:p>
    <w:p w14:paraId="55E38FE3" w14:textId="627AF9EB" w:rsidR="0054480F" w:rsidRPr="004C5BDA" w:rsidRDefault="0054480F" w:rsidP="0054480F">
      <w:pPr>
        <w:pStyle w:val="ListParagraph"/>
        <w:numPr>
          <w:ilvl w:val="0"/>
          <w:numId w:val="7"/>
        </w:numPr>
        <w:rPr>
          <w:sz w:val="24"/>
          <w:szCs w:val="24"/>
          <w:lang w:val="es-ES"/>
        </w:rPr>
      </w:pPr>
      <w:r w:rsidRPr="004C5BDA">
        <w:rPr>
          <w:sz w:val="24"/>
          <w:szCs w:val="24"/>
          <w:lang w:val="es-ES"/>
        </w:rPr>
        <w:t>Período de descanso inadecuado o inadecuado.</w:t>
      </w:r>
    </w:p>
    <w:p w14:paraId="035F212E" w14:textId="216376F6" w:rsidR="0054480F" w:rsidRDefault="0054480F" w:rsidP="0054480F">
      <w:pPr>
        <w:pStyle w:val="ListParagraph"/>
        <w:numPr>
          <w:ilvl w:val="0"/>
          <w:numId w:val="7"/>
        </w:numPr>
        <w:rPr>
          <w:sz w:val="24"/>
          <w:szCs w:val="24"/>
        </w:rPr>
      </w:pPr>
      <w:proofErr w:type="spellStart"/>
      <w:r w:rsidRPr="0054480F">
        <w:rPr>
          <w:sz w:val="24"/>
          <w:szCs w:val="24"/>
        </w:rPr>
        <w:t>Equipo</w:t>
      </w:r>
      <w:proofErr w:type="spellEnd"/>
      <w:r w:rsidRPr="0054480F">
        <w:rPr>
          <w:sz w:val="24"/>
          <w:szCs w:val="24"/>
        </w:rPr>
        <w:t xml:space="preserve"> o </w:t>
      </w:r>
      <w:proofErr w:type="spellStart"/>
      <w:r w:rsidRPr="0054480F">
        <w:rPr>
          <w:sz w:val="24"/>
          <w:szCs w:val="24"/>
        </w:rPr>
        <w:t>mobiliario</w:t>
      </w:r>
      <w:proofErr w:type="spellEnd"/>
      <w:r w:rsidRPr="0054480F">
        <w:rPr>
          <w:sz w:val="24"/>
          <w:szCs w:val="24"/>
        </w:rPr>
        <w:t xml:space="preserve"> </w:t>
      </w:r>
      <w:proofErr w:type="spellStart"/>
      <w:r w:rsidRPr="0054480F">
        <w:rPr>
          <w:sz w:val="24"/>
          <w:szCs w:val="24"/>
        </w:rPr>
        <w:t>inadecuado</w:t>
      </w:r>
      <w:proofErr w:type="spellEnd"/>
      <w:r w:rsidRPr="0054480F">
        <w:rPr>
          <w:sz w:val="24"/>
          <w:szCs w:val="24"/>
        </w:rPr>
        <w:t>.</w:t>
      </w:r>
    </w:p>
    <w:p w14:paraId="069EC7D3" w14:textId="04F7747E" w:rsidR="0054480F" w:rsidRPr="004C5BDA" w:rsidRDefault="00115DAD" w:rsidP="0054480F">
      <w:pPr>
        <w:pStyle w:val="ListParagraph"/>
        <w:numPr>
          <w:ilvl w:val="0"/>
          <w:numId w:val="7"/>
        </w:numPr>
        <w:rPr>
          <w:sz w:val="24"/>
          <w:szCs w:val="24"/>
          <w:lang w:val="es-ES"/>
        </w:rPr>
      </w:pPr>
      <w:r w:rsidRPr="004C5BDA">
        <w:rPr>
          <w:sz w:val="24"/>
          <w:szCs w:val="24"/>
          <w:lang w:val="es-ES"/>
        </w:rPr>
        <w:t>Niño que llora y no es atendido.</w:t>
      </w:r>
    </w:p>
    <w:p w14:paraId="4AFFE260" w14:textId="70437D8B" w:rsidR="00115DAD" w:rsidRPr="004C5BDA" w:rsidRDefault="00115DAD" w:rsidP="0054480F">
      <w:pPr>
        <w:pStyle w:val="ListParagraph"/>
        <w:numPr>
          <w:ilvl w:val="0"/>
          <w:numId w:val="7"/>
        </w:numPr>
        <w:rPr>
          <w:sz w:val="24"/>
          <w:szCs w:val="24"/>
          <w:lang w:val="es-ES"/>
        </w:rPr>
      </w:pPr>
      <w:r w:rsidRPr="004C5BDA">
        <w:rPr>
          <w:sz w:val="24"/>
          <w:szCs w:val="24"/>
          <w:lang w:val="es-ES"/>
        </w:rPr>
        <w:t>Los padres no son notificados de la lesión al niño.</w:t>
      </w:r>
    </w:p>
    <w:p w14:paraId="32C90079" w14:textId="6CB03A63" w:rsidR="00115DAD" w:rsidRPr="004C5BDA" w:rsidRDefault="00115DAD" w:rsidP="0054480F">
      <w:pPr>
        <w:pStyle w:val="ListParagraph"/>
        <w:numPr>
          <w:ilvl w:val="0"/>
          <w:numId w:val="7"/>
        </w:numPr>
        <w:rPr>
          <w:sz w:val="24"/>
          <w:szCs w:val="24"/>
          <w:lang w:val="es-ES"/>
        </w:rPr>
      </w:pPr>
      <w:r w:rsidRPr="004C5BDA">
        <w:rPr>
          <w:sz w:val="24"/>
          <w:szCs w:val="24"/>
          <w:lang w:val="es-ES"/>
        </w:rPr>
        <w:t>Atención sin licencia (consulte también el nivel 2 y 3 anterior).</w:t>
      </w:r>
    </w:p>
    <w:p w14:paraId="4DAD8529" w14:textId="0F4BD8B9" w:rsidR="00115DAD" w:rsidRPr="004C5BDA" w:rsidRDefault="00115DAD" w:rsidP="0054480F">
      <w:pPr>
        <w:pStyle w:val="ListParagraph"/>
        <w:numPr>
          <w:ilvl w:val="0"/>
          <w:numId w:val="7"/>
        </w:numPr>
        <w:rPr>
          <w:sz w:val="24"/>
          <w:szCs w:val="24"/>
          <w:lang w:val="es-ES"/>
        </w:rPr>
      </w:pPr>
      <w:r w:rsidRPr="004C5BDA">
        <w:rPr>
          <w:sz w:val="24"/>
          <w:szCs w:val="24"/>
          <w:lang w:val="es-ES"/>
        </w:rPr>
        <w:t>Políticas o procedimientos inadecuados o no proporcionar políticas a los padres.</w:t>
      </w:r>
    </w:p>
    <w:p w14:paraId="0BCE726D" w14:textId="48FA2D66" w:rsidR="00115DAD" w:rsidRPr="004C5BDA" w:rsidRDefault="00115DAD" w:rsidP="00115DAD">
      <w:pPr>
        <w:pStyle w:val="ListParagraph"/>
        <w:numPr>
          <w:ilvl w:val="0"/>
          <w:numId w:val="7"/>
        </w:numPr>
        <w:rPr>
          <w:sz w:val="24"/>
          <w:szCs w:val="24"/>
          <w:lang w:val="es-ES"/>
        </w:rPr>
      </w:pPr>
      <w:r w:rsidRPr="004C5BDA">
        <w:rPr>
          <w:sz w:val="24"/>
          <w:szCs w:val="24"/>
          <w:lang w:val="es-ES"/>
        </w:rPr>
        <w:t>Queja sobre circunstancias ocurridas más de 4 meses antes.</w:t>
      </w:r>
    </w:p>
    <w:p w14:paraId="0887E509" w14:textId="1B3133E9" w:rsidR="00115DAD" w:rsidRPr="004C5BDA" w:rsidRDefault="00115DAD" w:rsidP="00115DAD">
      <w:pPr>
        <w:pStyle w:val="ListParagraph"/>
        <w:numPr>
          <w:ilvl w:val="0"/>
          <w:numId w:val="1"/>
        </w:numPr>
        <w:rPr>
          <w:sz w:val="24"/>
          <w:szCs w:val="24"/>
          <w:lang w:val="es-ES"/>
        </w:rPr>
      </w:pPr>
      <w:r w:rsidRPr="004C5BDA">
        <w:rPr>
          <w:b/>
          <w:bCs/>
          <w:sz w:val="24"/>
          <w:szCs w:val="24"/>
          <w:u w:val="single"/>
          <w:lang w:val="es-ES"/>
        </w:rPr>
        <w:t>Nivel 5:</w:t>
      </w:r>
      <w:r w:rsidRPr="004C5BDA">
        <w:rPr>
          <w:sz w:val="24"/>
          <w:szCs w:val="24"/>
          <w:lang w:val="es-ES"/>
        </w:rPr>
        <w:t xml:space="preserve"> Quejas fundamentadas caso por caso en el Nivel 5 (muy leves): es poco probable que se remitan quejas en esta categoría. Más bien, se proporcionaría educación. La investigación típica se lleva a cabo en la siguiente visita razonable o dentro de los 60 días.</w:t>
      </w:r>
    </w:p>
    <w:p w14:paraId="2801753C" w14:textId="03499939" w:rsidR="00115DAD" w:rsidRPr="004C5BDA" w:rsidRDefault="00115DAD" w:rsidP="00115DAD">
      <w:pPr>
        <w:pStyle w:val="ListParagraph"/>
        <w:numPr>
          <w:ilvl w:val="0"/>
          <w:numId w:val="8"/>
        </w:numPr>
        <w:rPr>
          <w:sz w:val="24"/>
          <w:szCs w:val="24"/>
          <w:lang w:val="es-ES"/>
        </w:rPr>
      </w:pPr>
      <w:r w:rsidRPr="004C5BDA">
        <w:rPr>
          <w:sz w:val="24"/>
          <w:szCs w:val="24"/>
          <w:lang w:val="es-ES"/>
        </w:rPr>
        <w:t>Cuestiones de derechos civiles que involucran a los niños (religión, ADA, discriminación).</w:t>
      </w:r>
    </w:p>
    <w:p w14:paraId="24A3AA93" w14:textId="77E87B9B" w:rsidR="00F8328E" w:rsidRPr="004C5BDA" w:rsidRDefault="00115DAD" w:rsidP="004C5BDA">
      <w:pPr>
        <w:pStyle w:val="ListParagraph"/>
        <w:numPr>
          <w:ilvl w:val="0"/>
          <w:numId w:val="8"/>
        </w:numPr>
        <w:rPr>
          <w:sz w:val="24"/>
          <w:szCs w:val="24"/>
          <w:lang w:val="es-ES"/>
        </w:rPr>
      </w:pPr>
      <w:r w:rsidRPr="004C5BDA">
        <w:rPr>
          <w:sz w:val="24"/>
          <w:szCs w:val="24"/>
          <w:lang w:val="es-ES"/>
        </w:rPr>
        <w:t xml:space="preserve">Malas prácticas comerciales.  Finanzas inadecuadas para operar un centro de </w:t>
      </w:r>
      <w:proofErr w:type="spellStart"/>
      <w:r w:rsidR="00F05F5C">
        <w:rPr>
          <w:sz w:val="24"/>
          <w:szCs w:val="24"/>
          <w:lang w:val="es-ES"/>
        </w:rPr>
        <w:t>guarderia</w:t>
      </w:r>
      <w:proofErr w:type="spellEnd"/>
      <w:r w:rsidRPr="004C5BDA">
        <w:rPr>
          <w:sz w:val="24"/>
          <w:szCs w:val="24"/>
          <w:lang w:val="es-ES"/>
        </w:rPr>
        <w:t xml:space="preserve"> (por ejemplo, falta de dinero para comida, cheques del personal que rebotan).</w:t>
      </w:r>
    </w:p>
    <w:p w14:paraId="69FBDB0A" w14:textId="595A4814" w:rsidR="00F8328E" w:rsidRPr="004C5BDA" w:rsidRDefault="00F8328E" w:rsidP="004C5BDA">
      <w:pPr>
        <w:pStyle w:val="Heading1"/>
        <w:rPr>
          <w:sz w:val="28"/>
          <w:szCs w:val="28"/>
          <w:lang w:val="es-ES"/>
        </w:rPr>
      </w:pPr>
      <w:r w:rsidRPr="004C5BDA">
        <w:rPr>
          <w:sz w:val="28"/>
          <w:szCs w:val="28"/>
          <w:lang w:val="es-ES"/>
        </w:rPr>
        <w:t xml:space="preserve">Los siguientes casos también pueden ser motivo de eliminación de la base de datos de referencias de </w:t>
      </w:r>
      <w:proofErr w:type="spellStart"/>
      <w:r w:rsidRPr="004C5BDA">
        <w:rPr>
          <w:sz w:val="28"/>
          <w:szCs w:val="28"/>
          <w:lang w:val="es-ES"/>
        </w:rPr>
        <w:t>Kids</w:t>
      </w:r>
      <w:proofErr w:type="spellEnd"/>
      <w:r w:rsidRPr="004C5BDA">
        <w:rPr>
          <w:sz w:val="28"/>
          <w:szCs w:val="28"/>
          <w:lang w:val="es-ES"/>
        </w:rPr>
        <w:t xml:space="preserve"> </w:t>
      </w:r>
      <w:proofErr w:type="spellStart"/>
      <w:r w:rsidRPr="004C5BDA">
        <w:rPr>
          <w:sz w:val="28"/>
          <w:szCs w:val="28"/>
          <w:lang w:val="es-ES"/>
        </w:rPr>
        <w:t>First</w:t>
      </w:r>
      <w:proofErr w:type="spellEnd"/>
      <w:r w:rsidRPr="004C5BDA">
        <w:rPr>
          <w:sz w:val="28"/>
          <w:szCs w:val="28"/>
          <w:lang w:val="es-ES"/>
        </w:rPr>
        <w:t xml:space="preserve">: </w:t>
      </w:r>
    </w:p>
    <w:p w14:paraId="739C2B1B" w14:textId="77777777" w:rsidR="00F8328E" w:rsidRPr="004C5BDA" w:rsidRDefault="00F8328E" w:rsidP="00F8328E">
      <w:pPr>
        <w:pStyle w:val="ListParagraph"/>
        <w:numPr>
          <w:ilvl w:val="1"/>
          <w:numId w:val="1"/>
        </w:numPr>
        <w:rPr>
          <w:sz w:val="24"/>
          <w:szCs w:val="24"/>
          <w:lang w:val="es-ES"/>
        </w:rPr>
      </w:pPr>
      <w:r w:rsidRPr="004C5BDA">
        <w:rPr>
          <w:sz w:val="24"/>
          <w:szCs w:val="24"/>
          <w:lang w:val="es-ES"/>
        </w:rPr>
        <w:t xml:space="preserve">Acción negativa de licencia, incluida la licencia probatoria o la licencia suspendida. </w:t>
      </w:r>
    </w:p>
    <w:p w14:paraId="101F563F" w14:textId="637CAC82" w:rsidR="00F8328E" w:rsidRPr="004C5BDA" w:rsidRDefault="00F8328E" w:rsidP="00F8328E">
      <w:pPr>
        <w:pStyle w:val="ListParagraph"/>
        <w:numPr>
          <w:ilvl w:val="1"/>
          <w:numId w:val="1"/>
        </w:numPr>
        <w:rPr>
          <w:sz w:val="24"/>
          <w:szCs w:val="24"/>
          <w:lang w:val="es-ES"/>
        </w:rPr>
      </w:pPr>
      <w:r w:rsidRPr="004C5BDA">
        <w:rPr>
          <w:sz w:val="24"/>
          <w:szCs w:val="24"/>
          <w:lang w:val="es-ES"/>
        </w:rPr>
        <w:t xml:space="preserve">Cargos penales presentados contra un proveedor de </w:t>
      </w:r>
      <w:proofErr w:type="spellStart"/>
      <w:r w:rsidR="00F05F5C">
        <w:rPr>
          <w:sz w:val="24"/>
          <w:szCs w:val="24"/>
          <w:lang w:val="es-ES"/>
        </w:rPr>
        <w:t>guarderia</w:t>
      </w:r>
      <w:proofErr w:type="spellEnd"/>
      <w:r w:rsidR="00F05F5C" w:rsidRPr="004C5BDA">
        <w:rPr>
          <w:sz w:val="24"/>
          <w:szCs w:val="24"/>
          <w:lang w:val="es-ES"/>
        </w:rPr>
        <w:t xml:space="preserve"> </w:t>
      </w:r>
      <w:r w:rsidRPr="004C5BDA">
        <w:rPr>
          <w:sz w:val="24"/>
          <w:szCs w:val="24"/>
          <w:lang w:val="es-ES"/>
        </w:rPr>
        <w:t xml:space="preserve">o un miembro inmediato de su familia que está en el hogar cuando los niños están presentes en el cuidado. </w:t>
      </w:r>
    </w:p>
    <w:p w14:paraId="7366078C" w14:textId="43A0AD6B" w:rsidR="00F8328E" w:rsidRPr="004C5BDA" w:rsidRDefault="00F8328E" w:rsidP="00F8328E">
      <w:pPr>
        <w:pStyle w:val="ListParagraph"/>
        <w:numPr>
          <w:ilvl w:val="1"/>
          <w:numId w:val="1"/>
        </w:numPr>
        <w:rPr>
          <w:sz w:val="24"/>
          <w:szCs w:val="24"/>
          <w:lang w:val="es-ES"/>
        </w:rPr>
      </w:pPr>
      <w:r w:rsidRPr="004C5BDA">
        <w:rPr>
          <w:sz w:val="24"/>
          <w:szCs w:val="24"/>
          <w:lang w:val="es-ES"/>
        </w:rPr>
        <w:t xml:space="preserve">Preocupaciones documentadas del personal de </w:t>
      </w:r>
      <w:proofErr w:type="spellStart"/>
      <w:r w:rsidRPr="004C5BDA">
        <w:rPr>
          <w:sz w:val="24"/>
          <w:szCs w:val="24"/>
          <w:lang w:val="es-ES"/>
        </w:rPr>
        <w:t>Kids</w:t>
      </w:r>
      <w:proofErr w:type="spellEnd"/>
      <w:r w:rsidRPr="004C5BDA">
        <w:rPr>
          <w:sz w:val="24"/>
          <w:szCs w:val="24"/>
          <w:lang w:val="es-ES"/>
        </w:rPr>
        <w:t xml:space="preserve"> </w:t>
      </w:r>
      <w:proofErr w:type="spellStart"/>
      <w:r w:rsidRPr="004C5BDA">
        <w:rPr>
          <w:sz w:val="24"/>
          <w:szCs w:val="24"/>
          <w:lang w:val="es-ES"/>
        </w:rPr>
        <w:t>First</w:t>
      </w:r>
      <w:proofErr w:type="spellEnd"/>
      <w:r w:rsidRPr="004C5BDA">
        <w:rPr>
          <w:sz w:val="24"/>
          <w:szCs w:val="24"/>
          <w:lang w:val="es-ES"/>
        </w:rPr>
        <w:t xml:space="preserve"> con respecto a la calidad de la atención brindada en el programa de </w:t>
      </w:r>
      <w:proofErr w:type="spellStart"/>
      <w:r w:rsidR="00F05F5C">
        <w:rPr>
          <w:sz w:val="24"/>
          <w:szCs w:val="24"/>
          <w:lang w:val="es-ES"/>
        </w:rPr>
        <w:t>guarderia</w:t>
      </w:r>
      <w:proofErr w:type="spellEnd"/>
      <w:r w:rsidRPr="004C5BDA">
        <w:rPr>
          <w:sz w:val="24"/>
          <w:szCs w:val="24"/>
          <w:lang w:val="es-ES"/>
        </w:rPr>
        <w:t xml:space="preserve">. </w:t>
      </w:r>
    </w:p>
    <w:p w14:paraId="55CA0DFD" w14:textId="77777777" w:rsidR="00786A7B" w:rsidRPr="004C5BDA" w:rsidRDefault="00786A7B" w:rsidP="00786A7B">
      <w:pPr>
        <w:pStyle w:val="Heading1"/>
        <w:rPr>
          <w:i/>
          <w:iCs/>
          <w:sz w:val="16"/>
          <w:szCs w:val="16"/>
          <w:lang w:val="es-ES"/>
        </w:rPr>
      </w:pPr>
    </w:p>
    <w:p w14:paraId="06F87415" w14:textId="77777777" w:rsidR="00786A7B" w:rsidRPr="004C5BDA" w:rsidRDefault="00786A7B" w:rsidP="00786A7B">
      <w:pPr>
        <w:rPr>
          <w:lang w:val="es-ES"/>
        </w:rPr>
      </w:pPr>
    </w:p>
    <w:p w14:paraId="3C77E9B7" w14:textId="77777777" w:rsidR="00786A7B" w:rsidRPr="004C5BDA" w:rsidRDefault="00786A7B" w:rsidP="00786A7B">
      <w:pPr>
        <w:rPr>
          <w:lang w:val="es-ES"/>
        </w:rPr>
      </w:pPr>
    </w:p>
    <w:p w14:paraId="4969700F" w14:textId="77777777" w:rsidR="00786A7B" w:rsidRPr="004C5BDA" w:rsidRDefault="00786A7B" w:rsidP="00786A7B">
      <w:pPr>
        <w:rPr>
          <w:lang w:val="es-ES"/>
        </w:rPr>
      </w:pPr>
    </w:p>
    <w:p w14:paraId="38589257" w14:textId="77777777" w:rsidR="00786A7B" w:rsidRPr="004C5BDA" w:rsidRDefault="00786A7B" w:rsidP="00786A7B">
      <w:pPr>
        <w:rPr>
          <w:lang w:val="es-ES"/>
        </w:rPr>
      </w:pPr>
    </w:p>
    <w:p w14:paraId="5A58426A" w14:textId="77777777" w:rsidR="00786A7B" w:rsidRPr="004C5BDA" w:rsidRDefault="00786A7B" w:rsidP="00786A7B">
      <w:pPr>
        <w:rPr>
          <w:lang w:val="es-ES"/>
        </w:rPr>
      </w:pPr>
    </w:p>
    <w:p w14:paraId="0E054B2E" w14:textId="77777777" w:rsidR="00786A7B" w:rsidRPr="004C5BDA" w:rsidRDefault="00786A7B" w:rsidP="00786A7B">
      <w:pPr>
        <w:rPr>
          <w:lang w:val="es-ES"/>
        </w:rPr>
      </w:pPr>
    </w:p>
    <w:p w14:paraId="60A8705E" w14:textId="77777777" w:rsidR="00F05F5C" w:rsidRDefault="00F05F5C" w:rsidP="00786A7B">
      <w:pPr>
        <w:pStyle w:val="Heading1"/>
        <w:rPr>
          <w:i/>
          <w:iCs/>
          <w:lang w:val="es-ES"/>
        </w:rPr>
      </w:pPr>
    </w:p>
    <w:p w14:paraId="22672184" w14:textId="32C23CEF" w:rsidR="00F8328E" w:rsidRPr="004C5BDA" w:rsidRDefault="00F8328E" w:rsidP="00786A7B">
      <w:pPr>
        <w:pStyle w:val="Heading1"/>
        <w:rPr>
          <w:i/>
          <w:iCs/>
          <w:lang w:val="es-ES"/>
        </w:rPr>
      </w:pPr>
      <w:r w:rsidRPr="004C5BDA">
        <w:rPr>
          <w:i/>
          <w:iCs/>
          <w:lang w:val="es-ES"/>
        </w:rPr>
        <w:t xml:space="preserve">Procedimientos de Quejas del Programa de </w:t>
      </w:r>
      <w:proofErr w:type="spellStart"/>
      <w:r w:rsidR="00F05F5C">
        <w:rPr>
          <w:i/>
          <w:iCs/>
          <w:lang w:val="es-ES"/>
        </w:rPr>
        <w:t>G</w:t>
      </w:r>
      <w:r w:rsidR="00F05F5C" w:rsidRPr="00F05F5C">
        <w:rPr>
          <w:i/>
          <w:iCs/>
          <w:lang w:val="es-ES"/>
        </w:rPr>
        <w:t>uarderia</w:t>
      </w:r>
      <w:proofErr w:type="spellEnd"/>
    </w:p>
    <w:p w14:paraId="26B659E6" w14:textId="421F6C88" w:rsidR="00304C06" w:rsidRPr="004C5BDA" w:rsidRDefault="00F8328E" w:rsidP="0088523A">
      <w:pPr>
        <w:rPr>
          <w:b/>
          <w:bCs/>
          <w:i/>
          <w:iCs/>
          <w:sz w:val="24"/>
          <w:szCs w:val="24"/>
          <w:lang w:val="es-ES"/>
        </w:rPr>
      </w:pPr>
      <w:proofErr w:type="spellStart"/>
      <w:r w:rsidRPr="004C5BDA">
        <w:rPr>
          <w:b/>
          <w:bCs/>
          <w:i/>
          <w:iCs/>
          <w:sz w:val="24"/>
          <w:szCs w:val="24"/>
          <w:lang w:val="es-ES"/>
        </w:rPr>
        <w:t>Kids</w:t>
      </w:r>
      <w:proofErr w:type="spellEnd"/>
      <w:r w:rsidRPr="004C5BDA">
        <w:rPr>
          <w:b/>
          <w:bCs/>
          <w:i/>
          <w:iCs/>
          <w:sz w:val="24"/>
          <w:szCs w:val="24"/>
          <w:lang w:val="es-ES"/>
        </w:rPr>
        <w:t xml:space="preserve"> </w:t>
      </w:r>
      <w:proofErr w:type="spellStart"/>
      <w:r w:rsidRPr="004C5BDA">
        <w:rPr>
          <w:b/>
          <w:bCs/>
          <w:i/>
          <w:iCs/>
          <w:sz w:val="24"/>
          <w:szCs w:val="24"/>
          <w:lang w:val="es-ES"/>
        </w:rPr>
        <w:t>First</w:t>
      </w:r>
      <w:proofErr w:type="spellEnd"/>
      <w:r w:rsidRPr="004C5BDA">
        <w:rPr>
          <w:b/>
          <w:bCs/>
          <w:i/>
          <w:iCs/>
          <w:sz w:val="24"/>
          <w:szCs w:val="24"/>
          <w:lang w:val="es-ES"/>
        </w:rPr>
        <w:t xml:space="preserve"> no es una agencia reguladora.  Cuando se nos presentan quejas o si un miembro del personal es testigo de una situación que viola la licencia de </w:t>
      </w:r>
      <w:proofErr w:type="spellStart"/>
      <w:r w:rsidR="00F05F5C" w:rsidRPr="00F05F5C">
        <w:rPr>
          <w:b/>
          <w:bCs/>
          <w:i/>
          <w:iCs/>
          <w:sz w:val="24"/>
          <w:szCs w:val="24"/>
          <w:lang w:val="es-ES"/>
        </w:rPr>
        <w:t>guarderia</w:t>
      </w:r>
      <w:proofErr w:type="spellEnd"/>
      <w:r w:rsidR="00F05F5C" w:rsidRPr="00F05F5C">
        <w:rPr>
          <w:b/>
          <w:bCs/>
          <w:i/>
          <w:iCs/>
          <w:sz w:val="24"/>
          <w:szCs w:val="24"/>
          <w:lang w:val="es-ES"/>
        </w:rPr>
        <w:t xml:space="preserve"> </w:t>
      </w:r>
      <w:r w:rsidRPr="004C5BDA">
        <w:rPr>
          <w:b/>
          <w:bCs/>
          <w:i/>
          <w:iCs/>
          <w:sz w:val="24"/>
          <w:szCs w:val="24"/>
          <w:lang w:val="es-ES"/>
        </w:rPr>
        <w:t xml:space="preserve">Colorado o pone en peligro a un niño, </w:t>
      </w:r>
      <w:proofErr w:type="spellStart"/>
      <w:r w:rsidRPr="004C5BDA">
        <w:rPr>
          <w:b/>
          <w:bCs/>
          <w:i/>
          <w:iCs/>
          <w:sz w:val="24"/>
          <w:szCs w:val="24"/>
          <w:lang w:val="es-ES"/>
        </w:rPr>
        <w:t>Kids</w:t>
      </w:r>
      <w:proofErr w:type="spellEnd"/>
      <w:r w:rsidRPr="004C5BDA">
        <w:rPr>
          <w:b/>
          <w:bCs/>
          <w:i/>
          <w:iCs/>
          <w:sz w:val="24"/>
          <w:szCs w:val="24"/>
          <w:lang w:val="es-ES"/>
        </w:rPr>
        <w:t xml:space="preserve"> </w:t>
      </w:r>
      <w:proofErr w:type="spellStart"/>
      <w:r w:rsidRPr="004C5BDA">
        <w:rPr>
          <w:b/>
          <w:bCs/>
          <w:i/>
          <w:iCs/>
          <w:sz w:val="24"/>
          <w:szCs w:val="24"/>
          <w:lang w:val="es-ES"/>
        </w:rPr>
        <w:t>First</w:t>
      </w:r>
      <w:proofErr w:type="spellEnd"/>
      <w:r w:rsidRPr="004C5BDA">
        <w:rPr>
          <w:b/>
          <w:bCs/>
          <w:i/>
          <w:iCs/>
          <w:sz w:val="24"/>
          <w:szCs w:val="24"/>
          <w:lang w:val="es-ES"/>
        </w:rPr>
        <w:t xml:space="preserve"> informará esas quejas a las agencias reguladoras correspondientes: División de Licencias de </w:t>
      </w:r>
      <w:bookmarkStart w:id="1" w:name="_Hlk171192013"/>
      <w:proofErr w:type="spellStart"/>
      <w:r w:rsidR="00F05F5C">
        <w:rPr>
          <w:b/>
          <w:bCs/>
          <w:i/>
          <w:iCs/>
          <w:sz w:val="24"/>
          <w:szCs w:val="24"/>
          <w:lang w:val="es-ES"/>
        </w:rPr>
        <w:t>G</w:t>
      </w:r>
      <w:r w:rsidR="00F05F5C" w:rsidRPr="00F05F5C">
        <w:rPr>
          <w:b/>
          <w:bCs/>
          <w:i/>
          <w:iCs/>
          <w:sz w:val="24"/>
          <w:szCs w:val="24"/>
          <w:lang w:val="es-ES"/>
        </w:rPr>
        <w:t>uarderia</w:t>
      </w:r>
      <w:bookmarkEnd w:id="1"/>
      <w:proofErr w:type="spellEnd"/>
      <w:r w:rsidR="00F05F5C" w:rsidRPr="00F05F5C">
        <w:rPr>
          <w:b/>
          <w:bCs/>
          <w:i/>
          <w:iCs/>
          <w:sz w:val="24"/>
          <w:szCs w:val="24"/>
          <w:lang w:val="es-ES"/>
        </w:rPr>
        <w:t xml:space="preserve"> </w:t>
      </w:r>
      <w:r w:rsidRPr="004C5BDA">
        <w:rPr>
          <w:b/>
          <w:bCs/>
          <w:i/>
          <w:iCs/>
          <w:sz w:val="24"/>
          <w:szCs w:val="24"/>
          <w:lang w:val="es-ES"/>
        </w:rPr>
        <w:t xml:space="preserve">de Colorado y el Departamento de Servicios Humanos del Condado.   La División de </w:t>
      </w:r>
      <w:proofErr w:type="spellStart"/>
      <w:r w:rsidR="00F05F5C">
        <w:rPr>
          <w:b/>
          <w:bCs/>
          <w:i/>
          <w:iCs/>
          <w:sz w:val="24"/>
          <w:szCs w:val="24"/>
          <w:lang w:val="es-ES"/>
        </w:rPr>
        <w:t>G</w:t>
      </w:r>
      <w:r w:rsidR="00F05F5C" w:rsidRPr="00F05F5C">
        <w:rPr>
          <w:b/>
          <w:bCs/>
          <w:i/>
          <w:iCs/>
          <w:sz w:val="24"/>
          <w:szCs w:val="24"/>
          <w:lang w:val="es-ES"/>
        </w:rPr>
        <w:t>uarderia</w:t>
      </w:r>
      <w:proofErr w:type="spellEnd"/>
      <w:r w:rsidRPr="004C5BDA">
        <w:rPr>
          <w:b/>
          <w:bCs/>
          <w:i/>
          <w:iCs/>
          <w:sz w:val="24"/>
          <w:szCs w:val="24"/>
          <w:lang w:val="es-ES"/>
        </w:rPr>
        <w:t xml:space="preserve"> Infantil de Colorado o el equipo de protección infantil del condado (Departamento de Servicios Humanos) es responsable de investigar y dar seguimiento. La intención del personal de </w:t>
      </w:r>
      <w:proofErr w:type="spellStart"/>
      <w:r w:rsidRPr="004C5BDA">
        <w:rPr>
          <w:b/>
          <w:bCs/>
          <w:i/>
          <w:iCs/>
          <w:sz w:val="24"/>
          <w:szCs w:val="24"/>
          <w:lang w:val="es-ES"/>
        </w:rPr>
        <w:t>Kids</w:t>
      </w:r>
      <w:proofErr w:type="spellEnd"/>
      <w:r w:rsidRPr="004C5BDA">
        <w:rPr>
          <w:b/>
          <w:bCs/>
          <w:i/>
          <w:iCs/>
          <w:sz w:val="24"/>
          <w:szCs w:val="24"/>
          <w:lang w:val="es-ES"/>
        </w:rPr>
        <w:t xml:space="preserve"> </w:t>
      </w:r>
      <w:proofErr w:type="spellStart"/>
      <w:r w:rsidRPr="004C5BDA">
        <w:rPr>
          <w:b/>
          <w:bCs/>
          <w:i/>
          <w:iCs/>
          <w:sz w:val="24"/>
          <w:szCs w:val="24"/>
          <w:lang w:val="es-ES"/>
        </w:rPr>
        <w:t>First</w:t>
      </w:r>
      <w:proofErr w:type="spellEnd"/>
      <w:r w:rsidRPr="004C5BDA">
        <w:rPr>
          <w:b/>
          <w:bCs/>
          <w:i/>
          <w:iCs/>
          <w:sz w:val="24"/>
          <w:szCs w:val="24"/>
          <w:lang w:val="es-ES"/>
        </w:rPr>
        <w:t xml:space="preserve"> es siempre actuar en el mejor interés del niño.</w:t>
      </w:r>
    </w:p>
    <w:p w14:paraId="1DDF405A" w14:textId="77777777" w:rsidR="00F8328E" w:rsidRPr="004C5BDA" w:rsidRDefault="00F8328E" w:rsidP="0088523A">
      <w:pPr>
        <w:rPr>
          <w:b/>
          <w:bCs/>
          <w:i/>
          <w:iCs/>
          <w:sz w:val="24"/>
          <w:szCs w:val="24"/>
          <w:lang w:val="es-ES"/>
        </w:rPr>
      </w:pPr>
    </w:p>
    <w:p w14:paraId="5F81DFA9" w14:textId="7227E60C" w:rsidR="00F8328E" w:rsidRPr="004C5BDA" w:rsidRDefault="00F8328E" w:rsidP="00F8328E">
      <w:pPr>
        <w:pStyle w:val="Heading2"/>
        <w:rPr>
          <w:sz w:val="28"/>
          <w:szCs w:val="28"/>
          <w:lang w:val="es-ES"/>
        </w:rPr>
      </w:pPr>
      <w:r w:rsidRPr="004C5BDA">
        <w:rPr>
          <w:sz w:val="28"/>
          <w:szCs w:val="28"/>
          <w:lang w:val="es-ES"/>
        </w:rPr>
        <w:t>Contacto inicial</w:t>
      </w:r>
    </w:p>
    <w:p w14:paraId="5720281A" w14:textId="3EF48B4D" w:rsidR="00F8328E" w:rsidRPr="004C5BDA" w:rsidRDefault="00F8328E" w:rsidP="00786A7B">
      <w:pPr>
        <w:rPr>
          <w:sz w:val="24"/>
          <w:szCs w:val="24"/>
          <w:lang w:val="es-ES"/>
        </w:rPr>
      </w:pPr>
      <w:r w:rsidRPr="004C5BDA">
        <w:rPr>
          <w:sz w:val="24"/>
          <w:szCs w:val="24"/>
          <w:lang w:val="es-ES"/>
        </w:rPr>
        <w:t xml:space="preserve">Cualquier persona puede registrar una inquietud o queja ante cualquier miembro del personal de </w:t>
      </w:r>
      <w:proofErr w:type="spellStart"/>
      <w:r w:rsidRPr="004C5BDA">
        <w:rPr>
          <w:sz w:val="24"/>
          <w:szCs w:val="24"/>
          <w:lang w:val="es-ES"/>
        </w:rPr>
        <w:t>Kids</w:t>
      </w:r>
      <w:proofErr w:type="spellEnd"/>
      <w:r w:rsidRPr="004C5BDA">
        <w:rPr>
          <w:sz w:val="24"/>
          <w:szCs w:val="24"/>
          <w:lang w:val="es-ES"/>
        </w:rPr>
        <w:t xml:space="preserve"> </w:t>
      </w:r>
      <w:proofErr w:type="spellStart"/>
      <w:r w:rsidRPr="004C5BDA">
        <w:rPr>
          <w:sz w:val="24"/>
          <w:szCs w:val="24"/>
          <w:lang w:val="es-ES"/>
        </w:rPr>
        <w:t>First</w:t>
      </w:r>
      <w:proofErr w:type="spellEnd"/>
      <w:r w:rsidRPr="004C5BDA">
        <w:rPr>
          <w:sz w:val="24"/>
          <w:szCs w:val="24"/>
          <w:lang w:val="es-ES"/>
        </w:rPr>
        <w:t xml:space="preserve">.  Las quejas se pueden recibir en persona, por teléfono o por escrito.  Las quejas también se pueden recibir indirectamente, por ejemplo, al hacer una llamada de referencia o actualización. Si la persona desea permanecer en el anonimato, se le informará de que </w:t>
      </w:r>
      <w:proofErr w:type="spellStart"/>
      <w:r w:rsidRPr="004C5BDA">
        <w:rPr>
          <w:sz w:val="24"/>
          <w:szCs w:val="24"/>
          <w:lang w:val="es-ES"/>
        </w:rPr>
        <w:t>Kids</w:t>
      </w:r>
      <w:proofErr w:type="spellEnd"/>
      <w:r w:rsidRPr="004C5BDA">
        <w:rPr>
          <w:sz w:val="24"/>
          <w:szCs w:val="24"/>
          <w:lang w:val="es-ES"/>
        </w:rPr>
        <w:t xml:space="preserve"> </w:t>
      </w:r>
      <w:proofErr w:type="spellStart"/>
      <w:r w:rsidRPr="004C5BDA">
        <w:rPr>
          <w:sz w:val="24"/>
          <w:szCs w:val="24"/>
          <w:lang w:val="es-ES"/>
        </w:rPr>
        <w:t>First</w:t>
      </w:r>
      <w:proofErr w:type="spellEnd"/>
      <w:r w:rsidRPr="004C5BDA">
        <w:rPr>
          <w:sz w:val="24"/>
          <w:szCs w:val="24"/>
          <w:lang w:val="es-ES"/>
        </w:rPr>
        <w:t xml:space="preserve"> no es una agencia reguladora y no puede transmitir quejas anónimas. El personal de </w:t>
      </w:r>
      <w:proofErr w:type="spellStart"/>
      <w:r w:rsidRPr="004C5BDA">
        <w:rPr>
          <w:sz w:val="24"/>
          <w:szCs w:val="24"/>
          <w:lang w:val="es-ES"/>
        </w:rPr>
        <w:t>Kids</w:t>
      </w:r>
      <w:proofErr w:type="spellEnd"/>
      <w:r w:rsidRPr="004C5BDA">
        <w:rPr>
          <w:sz w:val="24"/>
          <w:szCs w:val="24"/>
          <w:lang w:val="es-ES"/>
        </w:rPr>
        <w:t xml:space="preserve"> </w:t>
      </w:r>
      <w:proofErr w:type="spellStart"/>
      <w:r w:rsidRPr="004C5BDA">
        <w:rPr>
          <w:sz w:val="24"/>
          <w:szCs w:val="24"/>
          <w:lang w:val="es-ES"/>
        </w:rPr>
        <w:t>First</w:t>
      </w:r>
      <w:proofErr w:type="spellEnd"/>
      <w:r w:rsidRPr="004C5BDA">
        <w:rPr>
          <w:sz w:val="24"/>
          <w:szCs w:val="24"/>
          <w:lang w:val="es-ES"/>
        </w:rPr>
        <w:t xml:space="preserve"> debe enfatizar al denunciante que la línea directa de abuso infantil o el Departamento de Servicios Humanos no aceptarán quejas anónimas.</w:t>
      </w:r>
    </w:p>
    <w:p w14:paraId="0D6886E8" w14:textId="77777777" w:rsidR="004B634E" w:rsidRPr="004C5BDA" w:rsidRDefault="004B634E" w:rsidP="004B634E">
      <w:pPr>
        <w:rPr>
          <w:rStyle w:val="IntenseReference"/>
          <w:lang w:val="es-ES"/>
        </w:rPr>
      </w:pPr>
    </w:p>
    <w:p w14:paraId="35393C52" w14:textId="1BB5AF5E" w:rsidR="004B634E" w:rsidRPr="004C5BDA" w:rsidRDefault="004B634E" w:rsidP="004B634E">
      <w:pPr>
        <w:pStyle w:val="Heading2"/>
        <w:jc w:val="center"/>
        <w:rPr>
          <w:rStyle w:val="IntenseReference"/>
          <w:lang w:val="es-ES"/>
        </w:rPr>
      </w:pPr>
      <w:r w:rsidRPr="004C5BDA">
        <w:rPr>
          <w:rStyle w:val="IntenseReference"/>
          <w:lang w:val="es-ES"/>
        </w:rPr>
        <w:t xml:space="preserve">Si el personal de </w:t>
      </w:r>
      <w:proofErr w:type="spellStart"/>
      <w:r w:rsidRPr="004C5BDA">
        <w:rPr>
          <w:rStyle w:val="IntenseReference"/>
          <w:lang w:val="es-ES"/>
        </w:rPr>
        <w:t>Kids</w:t>
      </w:r>
      <w:proofErr w:type="spellEnd"/>
      <w:r w:rsidRPr="004C5BDA">
        <w:rPr>
          <w:rStyle w:val="IntenseReference"/>
          <w:lang w:val="es-ES"/>
        </w:rPr>
        <w:t xml:space="preserve"> </w:t>
      </w:r>
      <w:proofErr w:type="spellStart"/>
      <w:r w:rsidRPr="004C5BDA">
        <w:rPr>
          <w:rStyle w:val="IntenseReference"/>
          <w:lang w:val="es-ES"/>
        </w:rPr>
        <w:t>First</w:t>
      </w:r>
      <w:proofErr w:type="spellEnd"/>
      <w:r w:rsidRPr="004C5BDA">
        <w:rPr>
          <w:rStyle w:val="IntenseReference"/>
          <w:lang w:val="es-ES"/>
        </w:rPr>
        <w:t xml:space="preserve"> determina que un niño está en peligro inminente, la primera acción será llamar al 911 para que la agencia adecuada controle la situación.</w:t>
      </w:r>
    </w:p>
    <w:p w14:paraId="713AD4C1" w14:textId="77777777" w:rsidR="00D76273" w:rsidRPr="004C5BDA" w:rsidRDefault="00D76273" w:rsidP="00D76273">
      <w:pPr>
        <w:rPr>
          <w:sz w:val="24"/>
          <w:szCs w:val="24"/>
          <w:lang w:val="es-ES"/>
        </w:rPr>
      </w:pPr>
    </w:p>
    <w:p w14:paraId="3138E5F8" w14:textId="1566325F" w:rsidR="00D76273" w:rsidRPr="004C5BDA" w:rsidRDefault="00D76273" w:rsidP="00D76273">
      <w:pPr>
        <w:pStyle w:val="ListParagraph"/>
        <w:numPr>
          <w:ilvl w:val="0"/>
          <w:numId w:val="9"/>
        </w:numPr>
        <w:rPr>
          <w:sz w:val="24"/>
          <w:szCs w:val="24"/>
          <w:lang w:val="es-ES"/>
        </w:rPr>
      </w:pPr>
      <w:r w:rsidRPr="004C5BDA">
        <w:rPr>
          <w:sz w:val="24"/>
          <w:szCs w:val="24"/>
          <w:lang w:val="es-ES"/>
        </w:rPr>
        <w:t xml:space="preserve">Se utilizará un formulario de queja estándar para documentar cada queja recibida.  Todos los informes se documentarán por escrito.  El personal que tome el informe permanecerá neutral y escuchará sin implicar que esté de acuerdo o en desacuerdo.  El personal de </w:t>
      </w:r>
      <w:proofErr w:type="spellStart"/>
      <w:r w:rsidRPr="004C5BDA">
        <w:rPr>
          <w:sz w:val="24"/>
          <w:szCs w:val="24"/>
          <w:lang w:val="es-ES"/>
        </w:rPr>
        <w:t>Kids</w:t>
      </w:r>
      <w:proofErr w:type="spellEnd"/>
      <w:r w:rsidRPr="004C5BDA">
        <w:rPr>
          <w:sz w:val="24"/>
          <w:szCs w:val="24"/>
          <w:lang w:val="es-ES"/>
        </w:rPr>
        <w:t xml:space="preserve"> </w:t>
      </w:r>
      <w:proofErr w:type="spellStart"/>
      <w:r w:rsidRPr="004C5BDA">
        <w:rPr>
          <w:sz w:val="24"/>
          <w:szCs w:val="24"/>
          <w:lang w:val="es-ES"/>
        </w:rPr>
        <w:t>First</w:t>
      </w:r>
      <w:proofErr w:type="spellEnd"/>
      <w:r w:rsidRPr="004C5BDA">
        <w:rPr>
          <w:sz w:val="24"/>
          <w:szCs w:val="24"/>
          <w:lang w:val="es-ES"/>
        </w:rPr>
        <w:t xml:space="preserve"> será lo más minucioso posible en la recopilación de detalles, citas directas, hechos de primera mano y observaciones.</w:t>
      </w:r>
    </w:p>
    <w:p w14:paraId="01497456" w14:textId="0538697F" w:rsidR="00D76273" w:rsidRPr="004C5BDA" w:rsidRDefault="00D76273" w:rsidP="00D76273">
      <w:pPr>
        <w:pStyle w:val="ListParagraph"/>
        <w:numPr>
          <w:ilvl w:val="0"/>
          <w:numId w:val="9"/>
        </w:numPr>
        <w:rPr>
          <w:sz w:val="24"/>
          <w:szCs w:val="24"/>
          <w:lang w:val="es-ES"/>
        </w:rPr>
      </w:pPr>
      <w:r w:rsidRPr="004C5BDA">
        <w:rPr>
          <w:sz w:val="24"/>
          <w:szCs w:val="24"/>
          <w:lang w:val="es-ES"/>
        </w:rPr>
        <w:t xml:space="preserve">Se enviará una copia del formulario de queja a la División de Licencias de </w:t>
      </w:r>
      <w:proofErr w:type="spellStart"/>
      <w:r w:rsidR="00F05F5C" w:rsidRPr="00F05F5C">
        <w:rPr>
          <w:sz w:val="24"/>
          <w:szCs w:val="24"/>
          <w:lang w:val="es-ES"/>
        </w:rPr>
        <w:t>Guarderia</w:t>
      </w:r>
      <w:proofErr w:type="spellEnd"/>
      <w:r w:rsidRPr="004C5BDA">
        <w:rPr>
          <w:sz w:val="24"/>
          <w:szCs w:val="24"/>
          <w:lang w:val="es-ES"/>
        </w:rPr>
        <w:t xml:space="preserve"> de Colorado y al equipo local de protección infantil.</w:t>
      </w:r>
    </w:p>
    <w:p w14:paraId="3C5A99C4" w14:textId="77777777" w:rsidR="00786A7B" w:rsidRPr="004C5BDA" w:rsidRDefault="00786A7B" w:rsidP="00786A7B">
      <w:pPr>
        <w:rPr>
          <w:sz w:val="24"/>
          <w:szCs w:val="24"/>
          <w:lang w:val="es-ES"/>
        </w:rPr>
      </w:pPr>
    </w:p>
    <w:p w14:paraId="36A653F4" w14:textId="77777777" w:rsidR="00786A7B" w:rsidRPr="004C5BDA" w:rsidRDefault="00786A7B" w:rsidP="00786A7B">
      <w:pPr>
        <w:rPr>
          <w:sz w:val="24"/>
          <w:szCs w:val="24"/>
          <w:lang w:val="es-ES"/>
        </w:rPr>
      </w:pPr>
    </w:p>
    <w:p w14:paraId="28191FB0" w14:textId="77777777" w:rsidR="00786A7B" w:rsidRPr="004C5BDA" w:rsidRDefault="00786A7B" w:rsidP="00786A7B">
      <w:pPr>
        <w:rPr>
          <w:sz w:val="24"/>
          <w:szCs w:val="24"/>
          <w:lang w:val="es-ES"/>
        </w:rPr>
      </w:pPr>
    </w:p>
    <w:p w14:paraId="1CFB7A87" w14:textId="3DA1A83F" w:rsidR="00D76273" w:rsidRPr="004C5BDA" w:rsidRDefault="00D76273" w:rsidP="00D76273">
      <w:pPr>
        <w:pStyle w:val="ListParagraph"/>
        <w:numPr>
          <w:ilvl w:val="0"/>
          <w:numId w:val="9"/>
        </w:numPr>
        <w:rPr>
          <w:sz w:val="24"/>
          <w:szCs w:val="24"/>
          <w:lang w:val="es-ES"/>
        </w:rPr>
      </w:pPr>
      <w:r w:rsidRPr="004C5BDA">
        <w:rPr>
          <w:sz w:val="24"/>
          <w:szCs w:val="24"/>
          <w:lang w:val="es-ES"/>
        </w:rPr>
        <w:t>Se tomarán notas de las medidas de seguimiento adoptadas y las fechas, por ejemplo:</w:t>
      </w:r>
    </w:p>
    <w:p w14:paraId="573AEF58" w14:textId="2286C93E" w:rsidR="00D76273" w:rsidRPr="004C5BDA" w:rsidRDefault="00D76273" w:rsidP="00D76273">
      <w:pPr>
        <w:pStyle w:val="ListParagraph"/>
        <w:numPr>
          <w:ilvl w:val="1"/>
          <w:numId w:val="9"/>
        </w:numPr>
        <w:rPr>
          <w:sz w:val="24"/>
          <w:szCs w:val="24"/>
          <w:lang w:val="es-ES"/>
        </w:rPr>
      </w:pPr>
      <w:r w:rsidRPr="004C5BDA">
        <w:rPr>
          <w:sz w:val="24"/>
          <w:szCs w:val="24"/>
          <w:lang w:val="es-ES"/>
        </w:rPr>
        <w:t>Conversaciones posteriores con el demandante y/o con el proveedor.</w:t>
      </w:r>
    </w:p>
    <w:p w14:paraId="64380908" w14:textId="34178660" w:rsidR="00D76273" w:rsidRPr="004C5BDA" w:rsidRDefault="00D76273" w:rsidP="00D76273">
      <w:pPr>
        <w:pStyle w:val="ListParagraph"/>
        <w:numPr>
          <w:ilvl w:val="1"/>
          <w:numId w:val="9"/>
        </w:numPr>
        <w:rPr>
          <w:sz w:val="24"/>
          <w:szCs w:val="24"/>
          <w:lang w:val="es-ES"/>
        </w:rPr>
      </w:pPr>
      <w:r w:rsidRPr="004C5BDA">
        <w:rPr>
          <w:sz w:val="24"/>
          <w:szCs w:val="24"/>
          <w:lang w:val="es-ES"/>
        </w:rPr>
        <w:t xml:space="preserve">Suspensión del programa de </w:t>
      </w:r>
      <w:proofErr w:type="spellStart"/>
      <w:r w:rsidR="004C5BDA">
        <w:rPr>
          <w:sz w:val="24"/>
          <w:szCs w:val="24"/>
          <w:lang w:val="es-ES"/>
        </w:rPr>
        <w:t>guarderia</w:t>
      </w:r>
      <w:proofErr w:type="spellEnd"/>
      <w:r w:rsidRPr="004C5BDA">
        <w:rPr>
          <w:sz w:val="24"/>
          <w:szCs w:val="24"/>
          <w:lang w:val="es-ES"/>
        </w:rPr>
        <w:t xml:space="preserve"> de la base de datos de referencias.</w:t>
      </w:r>
    </w:p>
    <w:p w14:paraId="64713720" w14:textId="2C9BF95D" w:rsidR="00D76273" w:rsidRPr="004C5BDA" w:rsidRDefault="00D76273" w:rsidP="00D76273">
      <w:pPr>
        <w:pStyle w:val="ListParagraph"/>
        <w:numPr>
          <w:ilvl w:val="1"/>
          <w:numId w:val="9"/>
        </w:numPr>
        <w:rPr>
          <w:sz w:val="24"/>
          <w:szCs w:val="24"/>
          <w:lang w:val="es-ES"/>
        </w:rPr>
      </w:pPr>
      <w:r w:rsidRPr="004C5BDA">
        <w:rPr>
          <w:sz w:val="24"/>
          <w:szCs w:val="24"/>
          <w:lang w:val="es-ES"/>
        </w:rPr>
        <w:t>Hallazgos de cualquier investigación que sea de conocimiento público.</w:t>
      </w:r>
    </w:p>
    <w:p w14:paraId="76C56746" w14:textId="7D649065" w:rsidR="004D55BF" w:rsidRPr="004C5BDA" w:rsidRDefault="004D55BF" w:rsidP="00D76273">
      <w:pPr>
        <w:pStyle w:val="ListParagraph"/>
        <w:numPr>
          <w:ilvl w:val="1"/>
          <w:numId w:val="9"/>
        </w:numPr>
        <w:rPr>
          <w:sz w:val="24"/>
          <w:szCs w:val="24"/>
          <w:lang w:val="es-ES"/>
        </w:rPr>
      </w:pPr>
      <w:r w:rsidRPr="004C5BDA">
        <w:rPr>
          <w:sz w:val="24"/>
          <w:szCs w:val="24"/>
          <w:lang w:val="es-ES"/>
        </w:rPr>
        <w:t>Una apelación de una decisión y la acción tomada.</w:t>
      </w:r>
    </w:p>
    <w:p w14:paraId="41CFE2EC" w14:textId="47CD8A21" w:rsidR="004D55BF" w:rsidRPr="004C5BDA" w:rsidRDefault="004D55BF" w:rsidP="00D76273">
      <w:pPr>
        <w:pStyle w:val="ListParagraph"/>
        <w:numPr>
          <w:ilvl w:val="1"/>
          <w:numId w:val="9"/>
        </w:numPr>
        <w:rPr>
          <w:sz w:val="24"/>
          <w:szCs w:val="24"/>
          <w:lang w:val="es-ES"/>
        </w:rPr>
      </w:pPr>
      <w:r w:rsidRPr="004C5BDA">
        <w:rPr>
          <w:sz w:val="24"/>
          <w:szCs w:val="24"/>
          <w:lang w:val="es-ES"/>
        </w:rPr>
        <w:t>Restablecimiento o suspensión continua del proveedor de la base de datos.</w:t>
      </w:r>
    </w:p>
    <w:p w14:paraId="58C2F685" w14:textId="3551FD95" w:rsidR="004D55BF" w:rsidRPr="004C5BDA" w:rsidRDefault="004D55BF" w:rsidP="004D55BF">
      <w:pPr>
        <w:pStyle w:val="ListParagraph"/>
        <w:numPr>
          <w:ilvl w:val="0"/>
          <w:numId w:val="9"/>
        </w:numPr>
        <w:rPr>
          <w:sz w:val="24"/>
          <w:szCs w:val="24"/>
          <w:lang w:val="es-ES"/>
        </w:rPr>
      </w:pPr>
      <w:proofErr w:type="spellStart"/>
      <w:r w:rsidRPr="004C5BDA">
        <w:rPr>
          <w:sz w:val="24"/>
          <w:szCs w:val="24"/>
          <w:lang w:val="es-ES"/>
        </w:rPr>
        <w:t>Kids</w:t>
      </w:r>
      <w:proofErr w:type="spellEnd"/>
      <w:r w:rsidRPr="004C5BDA">
        <w:rPr>
          <w:sz w:val="24"/>
          <w:szCs w:val="24"/>
          <w:lang w:val="es-ES"/>
        </w:rPr>
        <w:t xml:space="preserve"> </w:t>
      </w:r>
      <w:proofErr w:type="spellStart"/>
      <w:r w:rsidRPr="004C5BDA">
        <w:rPr>
          <w:sz w:val="24"/>
          <w:szCs w:val="24"/>
          <w:lang w:val="es-ES"/>
        </w:rPr>
        <w:t>First</w:t>
      </w:r>
      <w:proofErr w:type="spellEnd"/>
      <w:r w:rsidRPr="004C5BDA">
        <w:rPr>
          <w:sz w:val="24"/>
          <w:szCs w:val="24"/>
          <w:lang w:val="es-ES"/>
        </w:rPr>
        <w:t xml:space="preserve"> confirmará que la División de Licencias de </w:t>
      </w:r>
      <w:bookmarkStart w:id="2" w:name="_Hlk171192042"/>
      <w:proofErr w:type="spellStart"/>
      <w:r w:rsidR="00F05F5C" w:rsidRPr="00F05F5C">
        <w:rPr>
          <w:sz w:val="24"/>
          <w:szCs w:val="24"/>
          <w:lang w:val="es-ES"/>
        </w:rPr>
        <w:t>Guarderia</w:t>
      </w:r>
      <w:proofErr w:type="spellEnd"/>
      <w:r w:rsidR="00F05F5C" w:rsidRPr="00F05F5C">
        <w:rPr>
          <w:sz w:val="24"/>
          <w:szCs w:val="24"/>
          <w:lang w:val="es-ES"/>
        </w:rPr>
        <w:t xml:space="preserve"> </w:t>
      </w:r>
      <w:bookmarkEnd w:id="2"/>
      <w:r w:rsidRPr="004C5BDA">
        <w:rPr>
          <w:sz w:val="24"/>
          <w:szCs w:val="24"/>
          <w:lang w:val="es-ES"/>
        </w:rPr>
        <w:t>de Colorado recibió la queja. Las consultas relacionadas con las quejas se dirigirán a la agencia reguladora correspondiente.</w:t>
      </w:r>
    </w:p>
    <w:p w14:paraId="19D7C67A" w14:textId="29D44389" w:rsidR="004D55BF" w:rsidRPr="004C5BDA" w:rsidRDefault="004D55BF" w:rsidP="004D55BF">
      <w:pPr>
        <w:pStyle w:val="Heading2"/>
        <w:rPr>
          <w:i/>
          <w:iCs/>
          <w:sz w:val="28"/>
          <w:szCs w:val="28"/>
          <w:lang w:val="es-ES"/>
        </w:rPr>
      </w:pPr>
      <w:r w:rsidRPr="004C5BDA">
        <w:rPr>
          <w:i/>
          <w:iCs/>
          <w:sz w:val="28"/>
          <w:szCs w:val="28"/>
          <w:lang w:val="es-ES"/>
        </w:rPr>
        <w:t xml:space="preserve">El personal de </w:t>
      </w:r>
      <w:proofErr w:type="spellStart"/>
      <w:r w:rsidRPr="004C5BDA">
        <w:rPr>
          <w:i/>
          <w:iCs/>
          <w:sz w:val="28"/>
          <w:szCs w:val="28"/>
          <w:lang w:val="es-ES"/>
        </w:rPr>
        <w:t>Kids</w:t>
      </w:r>
      <w:proofErr w:type="spellEnd"/>
      <w:r w:rsidRPr="004C5BDA">
        <w:rPr>
          <w:i/>
          <w:iCs/>
          <w:sz w:val="28"/>
          <w:szCs w:val="28"/>
          <w:lang w:val="es-ES"/>
        </w:rPr>
        <w:t xml:space="preserve"> </w:t>
      </w:r>
      <w:proofErr w:type="spellStart"/>
      <w:r w:rsidRPr="004C5BDA">
        <w:rPr>
          <w:i/>
          <w:iCs/>
          <w:sz w:val="28"/>
          <w:szCs w:val="28"/>
          <w:lang w:val="es-ES"/>
        </w:rPr>
        <w:t>First</w:t>
      </w:r>
      <w:proofErr w:type="spellEnd"/>
      <w:r w:rsidRPr="004C5BDA">
        <w:rPr>
          <w:i/>
          <w:iCs/>
          <w:sz w:val="28"/>
          <w:szCs w:val="28"/>
          <w:lang w:val="es-ES"/>
        </w:rPr>
        <w:t xml:space="preserve"> puede:</w:t>
      </w:r>
    </w:p>
    <w:p w14:paraId="7F465703" w14:textId="2A1FDEE7" w:rsidR="004D55BF" w:rsidRPr="004C5BDA" w:rsidRDefault="004D55BF" w:rsidP="004D55BF">
      <w:pPr>
        <w:pStyle w:val="ListParagraph"/>
        <w:numPr>
          <w:ilvl w:val="0"/>
          <w:numId w:val="1"/>
        </w:numPr>
        <w:rPr>
          <w:sz w:val="24"/>
          <w:szCs w:val="24"/>
          <w:lang w:val="es-ES"/>
        </w:rPr>
      </w:pPr>
      <w:r w:rsidRPr="004C5BDA">
        <w:rPr>
          <w:sz w:val="24"/>
          <w:szCs w:val="24"/>
          <w:lang w:val="es-ES"/>
        </w:rPr>
        <w:t>Pregunte si la persona ha hablado con la persona más cercana al problema. Describir el concepto de cadena de mando. Hágale saber a la persona que los problemas a menudo se resuelven mejor en el nivel más cercano a las personas involucradas.</w:t>
      </w:r>
    </w:p>
    <w:p w14:paraId="4353A945" w14:textId="47A7E89B" w:rsidR="004D55BF" w:rsidRPr="004C5BDA" w:rsidRDefault="004D55BF" w:rsidP="004D55BF">
      <w:pPr>
        <w:pStyle w:val="ListParagraph"/>
        <w:numPr>
          <w:ilvl w:val="0"/>
          <w:numId w:val="1"/>
        </w:numPr>
        <w:rPr>
          <w:sz w:val="24"/>
          <w:szCs w:val="24"/>
          <w:lang w:val="es-ES"/>
        </w:rPr>
      </w:pPr>
      <w:r w:rsidRPr="004C5BDA">
        <w:rPr>
          <w:sz w:val="24"/>
          <w:szCs w:val="24"/>
          <w:lang w:val="es-ES"/>
        </w:rPr>
        <w:t>Ofrezca sugerencias o técnicas que puedan ser útiles para llegar a una solución mutuamente satisfactoria.</w:t>
      </w:r>
    </w:p>
    <w:p w14:paraId="23E6C81B" w14:textId="7FDA9697" w:rsidR="004D55BF" w:rsidRPr="004C5BDA" w:rsidRDefault="004D55BF" w:rsidP="004D55BF">
      <w:pPr>
        <w:pStyle w:val="ListParagraph"/>
        <w:numPr>
          <w:ilvl w:val="0"/>
          <w:numId w:val="1"/>
        </w:numPr>
        <w:rPr>
          <w:sz w:val="24"/>
          <w:szCs w:val="24"/>
          <w:lang w:val="es-ES"/>
        </w:rPr>
      </w:pPr>
      <w:r w:rsidRPr="004C5BDA">
        <w:rPr>
          <w:sz w:val="24"/>
          <w:szCs w:val="24"/>
          <w:lang w:val="es-ES"/>
        </w:rPr>
        <w:t xml:space="preserve">Notifique al programa de </w:t>
      </w:r>
      <w:proofErr w:type="spellStart"/>
      <w:r w:rsidR="00F05F5C">
        <w:rPr>
          <w:sz w:val="24"/>
          <w:szCs w:val="24"/>
          <w:lang w:val="es-ES"/>
        </w:rPr>
        <w:t>g</w:t>
      </w:r>
      <w:r w:rsidR="00F05F5C" w:rsidRPr="00F05F5C">
        <w:rPr>
          <w:sz w:val="24"/>
          <w:szCs w:val="24"/>
          <w:lang w:val="es-ES"/>
        </w:rPr>
        <w:t>uarderia</w:t>
      </w:r>
      <w:proofErr w:type="spellEnd"/>
      <w:r w:rsidRPr="004C5BDA">
        <w:rPr>
          <w:sz w:val="24"/>
          <w:szCs w:val="24"/>
          <w:lang w:val="es-ES"/>
        </w:rPr>
        <w:t xml:space="preserve"> con respecto a la queja.</w:t>
      </w:r>
    </w:p>
    <w:p w14:paraId="35263F60" w14:textId="2D03FD8C" w:rsidR="004D55BF" w:rsidRPr="00745CB9" w:rsidRDefault="004D55BF" w:rsidP="004D55BF">
      <w:pPr>
        <w:pStyle w:val="ListParagraph"/>
        <w:numPr>
          <w:ilvl w:val="0"/>
          <w:numId w:val="1"/>
        </w:numPr>
        <w:rPr>
          <w:sz w:val="24"/>
          <w:szCs w:val="24"/>
        </w:rPr>
      </w:pPr>
      <w:r w:rsidRPr="00745CB9">
        <w:rPr>
          <w:sz w:val="24"/>
          <w:szCs w:val="24"/>
        </w:rPr>
        <w:t xml:space="preserve">No </w:t>
      </w:r>
      <w:proofErr w:type="spellStart"/>
      <w:r w:rsidRPr="00745CB9">
        <w:rPr>
          <w:sz w:val="24"/>
          <w:szCs w:val="24"/>
        </w:rPr>
        <w:t>haga</w:t>
      </w:r>
      <w:proofErr w:type="spellEnd"/>
      <w:r w:rsidRPr="00745CB9">
        <w:rPr>
          <w:sz w:val="24"/>
          <w:szCs w:val="24"/>
        </w:rPr>
        <w:t xml:space="preserve"> nada.</w:t>
      </w:r>
    </w:p>
    <w:p w14:paraId="48946C1D" w14:textId="0D22B589" w:rsidR="004D55BF" w:rsidRDefault="004D55BF" w:rsidP="004D55BF">
      <w:pPr>
        <w:pStyle w:val="Heading3"/>
        <w:jc w:val="center"/>
        <w:rPr>
          <w:b/>
          <w:bCs/>
          <w:sz w:val="24"/>
          <w:szCs w:val="24"/>
          <w:u w:val="single"/>
        </w:rPr>
      </w:pPr>
      <w:r>
        <w:rPr>
          <w:noProof/>
        </w:rPr>
        <mc:AlternateContent>
          <mc:Choice Requires="wps">
            <w:drawing>
              <wp:anchor distT="0" distB="0" distL="114300" distR="114300" simplePos="0" relativeHeight="251659264" behindDoc="0" locked="0" layoutInCell="1" allowOverlap="1" wp14:anchorId="7D6B226C" wp14:editId="1E808769">
                <wp:simplePos x="0" y="0"/>
                <wp:positionH relativeFrom="margin">
                  <wp:align>center</wp:align>
                </wp:positionH>
                <wp:positionV relativeFrom="paragraph">
                  <wp:posOffset>109220</wp:posOffset>
                </wp:positionV>
                <wp:extent cx="6477000" cy="2011680"/>
                <wp:effectExtent l="0" t="0" r="19050" b="26670"/>
                <wp:wrapNone/>
                <wp:docPr id="61765836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77000" cy="20116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dec="http://schemas.microsoft.com/office/drawing/2017/decorative">
            <w:pict>
              <v:rect id="Rectangle 1" style="position:absolute;margin-left:0;margin-top:8.6pt;width:510pt;height:158.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lt="&quot;&quot;" o:spid="_x0000_s1026" filled="f" strokecolor="#030e13 [48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" w14:anchorId="37C5EA38">
                <w10:wrap anchorx="margin"/>
              </v:rect>
            </w:pict>
          </mc:Fallback>
        </mc:AlternateContent>
      </w:r>
    </w:p>
    <w:p w14:paraId="7A76BF0B" w14:textId="1DA0D34F" w:rsidR="004D55BF" w:rsidRPr="004C5BDA" w:rsidRDefault="004D55BF" w:rsidP="004D55BF">
      <w:pPr>
        <w:pStyle w:val="Heading3"/>
        <w:jc w:val="center"/>
        <w:rPr>
          <w:rStyle w:val="IntenseReference"/>
          <w:lang w:val="es-ES"/>
        </w:rPr>
      </w:pPr>
      <w:r w:rsidRPr="004C5BDA">
        <w:rPr>
          <w:rStyle w:val="IntenseReference"/>
          <w:lang w:val="es-ES"/>
        </w:rPr>
        <w:t xml:space="preserve">La notificación al programa de </w:t>
      </w:r>
      <w:proofErr w:type="spellStart"/>
      <w:r w:rsidR="004C5BDA">
        <w:rPr>
          <w:rStyle w:val="IntenseReference"/>
          <w:lang w:val="es-ES"/>
        </w:rPr>
        <w:t>guarderia</w:t>
      </w:r>
      <w:proofErr w:type="spellEnd"/>
      <w:r w:rsidRPr="004C5BDA">
        <w:rPr>
          <w:rStyle w:val="IntenseReference"/>
          <w:lang w:val="es-ES"/>
        </w:rPr>
        <w:t xml:space="preserve"> de una queja grave no se hará hasta que se haya realizado la investigación por parte de la agencia reguladora.   Las investigaciones sobre las quejas bajo investigación no serán comentadas por el personal de </w:t>
      </w:r>
      <w:proofErr w:type="spellStart"/>
      <w:r w:rsidRPr="004C5BDA">
        <w:rPr>
          <w:rStyle w:val="IntenseReference"/>
          <w:lang w:val="es-ES"/>
        </w:rPr>
        <w:t>Kids</w:t>
      </w:r>
      <w:proofErr w:type="spellEnd"/>
      <w:r w:rsidRPr="004C5BDA">
        <w:rPr>
          <w:rStyle w:val="IntenseReference"/>
          <w:lang w:val="es-ES"/>
        </w:rPr>
        <w:t xml:space="preserve"> </w:t>
      </w:r>
      <w:proofErr w:type="spellStart"/>
      <w:r w:rsidRPr="004C5BDA">
        <w:rPr>
          <w:rStyle w:val="IntenseReference"/>
          <w:lang w:val="es-ES"/>
        </w:rPr>
        <w:t>First</w:t>
      </w:r>
      <w:proofErr w:type="spellEnd"/>
      <w:r w:rsidRPr="004C5BDA">
        <w:rPr>
          <w:rStyle w:val="IntenseReference"/>
          <w:lang w:val="es-ES"/>
        </w:rPr>
        <w:t xml:space="preserve">, sino que se remitirán a la autoridad correspondiente. </w:t>
      </w:r>
      <w:proofErr w:type="spellStart"/>
      <w:r w:rsidRPr="004C5BDA">
        <w:rPr>
          <w:rStyle w:val="IntenseReference"/>
          <w:lang w:val="es-ES"/>
        </w:rPr>
        <w:t>Kids</w:t>
      </w:r>
      <w:proofErr w:type="spellEnd"/>
      <w:r w:rsidRPr="004C5BDA">
        <w:rPr>
          <w:rStyle w:val="IntenseReference"/>
          <w:lang w:val="es-ES"/>
        </w:rPr>
        <w:t xml:space="preserve"> </w:t>
      </w:r>
      <w:proofErr w:type="spellStart"/>
      <w:r w:rsidRPr="004C5BDA">
        <w:rPr>
          <w:rStyle w:val="IntenseReference"/>
          <w:lang w:val="es-ES"/>
        </w:rPr>
        <w:t>First</w:t>
      </w:r>
      <w:proofErr w:type="spellEnd"/>
      <w:r w:rsidRPr="004C5BDA">
        <w:rPr>
          <w:rStyle w:val="IntenseReference"/>
          <w:lang w:val="es-ES"/>
        </w:rPr>
        <w:t xml:space="preserve"> no se hace responsable de referir a proveedores de </w:t>
      </w:r>
      <w:proofErr w:type="spellStart"/>
      <w:r w:rsidR="00F05F5C" w:rsidRPr="00F05F5C">
        <w:rPr>
          <w:rStyle w:val="IntenseReference"/>
          <w:lang w:val="es-ES"/>
        </w:rPr>
        <w:t>Guarderia</w:t>
      </w:r>
      <w:proofErr w:type="spellEnd"/>
      <w:r w:rsidRPr="004C5BDA">
        <w:rPr>
          <w:rStyle w:val="IntenseReference"/>
          <w:lang w:val="es-ES"/>
        </w:rPr>
        <w:t xml:space="preserve"> que puedan estar bajo investigación si </w:t>
      </w:r>
      <w:proofErr w:type="spellStart"/>
      <w:r w:rsidRPr="004C5BDA">
        <w:rPr>
          <w:rStyle w:val="IntenseReference"/>
          <w:lang w:val="es-ES"/>
        </w:rPr>
        <w:t>Kids</w:t>
      </w:r>
      <w:proofErr w:type="spellEnd"/>
      <w:r w:rsidRPr="004C5BDA">
        <w:rPr>
          <w:rStyle w:val="IntenseReference"/>
          <w:lang w:val="es-ES"/>
        </w:rPr>
        <w:t xml:space="preserve"> </w:t>
      </w:r>
      <w:proofErr w:type="spellStart"/>
      <w:r w:rsidRPr="004C5BDA">
        <w:rPr>
          <w:rStyle w:val="IntenseReference"/>
          <w:lang w:val="es-ES"/>
        </w:rPr>
        <w:t>First</w:t>
      </w:r>
      <w:proofErr w:type="spellEnd"/>
      <w:r w:rsidRPr="004C5BDA">
        <w:rPr>
          <w:rStyle w:val="IntenseReference"/>
          <w:lang w:val="es-ES"/>
        </w:rPr>
        <w:t xml:space="preserve"> no ha sido notificado de la investigación en curso.</w:t>
      </w:r>
    </w:p>
    <w:p w14:paraId="4DFE9AFE" w14:textId="77777777" w:rsidR="00745CB9" w:rsidRPr="004C5BDA" w:rsidRDefault="00745CB9" w:rsidP="00745CB9">
      <w:pPr>
        <w:rPr>
          <w:b/>
          <w:bCs/>
          <w:sz w:val="24"/>
          <w:szCs w:val="24"/>
          <w:u w:val="single"/>
          <w:lang w:val="es-ES"/>
        </w:rPr>
      </w:pPr>
    </w:p>
    <w:p w14:paraId="2507C02B" w14:textId="77777777" w:rsidR="00745CB9" w:rsidRPr="004C5BDA" w:rsidRDefault="00745CB9" w:rsidP="00745CB9">
      <w:pPr>
        <w:rPr>
          <w:b/>
          <w:bCs/>
          <w:sz w:val="24"/>
          <w:szCs w:val="24"/>
          <w:u w:val="single"/>
          <w:lang w:val="es-ES"/>
        </w:rPr>
      </w:pPr>
    </w:p>
    <w:p w14:paraId="6C2F1880" w14:textId="77777777" w:rsidR="000F3D14" w:rsidRPr="004C5BDA" w:rsidRDefault="000F3D14" w:rsidP="00745CB9">
      <w:pPr>
        <w:pStyle w:val="Heading2"/>
        <w:rPr>
          <w:b/>
          <w:bCs/>
          <w:i/>
          <w:iCs/>
          <w:sz w:val="28"/>
          <w:szCs w:val="28"/>
          <w:lang w:val="es-ES"/>
        </w:rPr>
      </w:pPr>
    </w:p>
    <w:p w14:paraId="3E7EADF8" w14:textId="77777777" w:rsidR="000F3D14" w:rsidRPr="004C5BDA" w:rsidRDefault="000F3D14" w:rsidP="000F3D14">
      <w:pPr>
        <w:rPr>
          <w:lang w:val="es-ES"/>
        </w:rPr>
      </w:pPr>
    </w:p>
    <w:p w14:paraId="1033AE92" w14:textId="77777777" w:rsidR="000F3D14" w:rsidRPr="004C5BDA" w:rsidRDefault="000F3D14" w:rsidP="000F3D14">
      <w:pPr>
        <w:rPr>
          <w:lang w:val="es-ES"/>
        </w:rPr>
      </w:pPr>
    </w:p>
    <w:p w14:paraId="4E4F91FB" w14:textId="77777777" w:rsidR="000F3D14" w:rsidRPr="004C5BDA" w:rsidRDefault="000F3D14" w:rsidP="000F3D14">
      <w:pPr>
        <w:rPr>
          <w:lang w:val="es-ES"/>
        </w:rPr>
      </w:pPr>
    </w:p>
    <w:p w14:paraId="3CAEC836" w14:textId="77777777" w:rsidR="000F3D14" w:rsidRPr="004C5BDA" w:rsidRDefault="000F3D14" w:rsidP="000F3D14">
      <w:pPr>
        <w:rPr>
          <w:lang w:val="es-ES"/>
        </w:rPr>
      </w:pPr>
    </w:p>
    <w:p w14:paraId="6ABA5B4F" w14:textId="5A7BC0DF" w:rsidR="004D55BF" w:rsidRPr="004C5BDA" w:rsidRDefault="004D55BF" w:rsidP="00745CB9">
      <w:pPr>
        <w:pStyle w:val="Heading2"/>
        <w:rPr>
          <w:b/>
          <w:bCs/>
          <w:i/>
          <w:iCs/>
          <w:sz w:val="22"/>
          <w:szCs w:val="22"/>
          <w:u w:val="single"/>
          <w:lang w:val="es-ES"/>
        </w:rPr>
      </w:pPr>
      <w:r w:rsidRPr="004C5BDA">
        <w:rPr>
          <w:b/>
          <w:bCs/>
          <w:i/>
          <w:iCs/>
          <w:sz w:val="28"/>
          <w:szCs w:val="28"/>
          <w:lang w:val="es-ES"/>
        </w:rPr>
        <w:t>Apelaciones de quejas</w:t>
      </w:r>
    </w:p>
    <w:p w14:paraId="3AB7B0B0" w14:textId="501BD3D7" w:rsidR="004D55BF" w:rsidRPr="004C5BDA" w:rsidRDefault="004D55BF" w:rsidP="004D55BF">
      <w:pPr>
        <w:rPr>
          <w:sz w:val="24"/>
          <w:szCs w:val="24"/>
          <w:lang w:val="es-ES"/>
        </w:rPr>
      </w:pPr>
      <w:r w:rsidRPr="004C5BDA">
        <w:rPr>
          <w:sz w:val="24"/>
          <w:szCs w:val="24"/>
          <w:lang w:val="es-ES"/>
        </w:rPr>
        <w:t xml:space="preserve">Cuando un programa de </w:t>
      </w:r>
      <w:proofErr w:type="spellStart"/>
      <w:r w:rsidR="004C5BDA">
        <w:rPr>
          <w:sz w:val="24"/>
          <w:szCs w:val="24"/>
          <w:lang w:val="es-ES"/>
        </w:rPr>
        <w:t>guarderia</w:t>
      </w:r>
      <w:proofErr w:type="spellEnd"/>
      <w:r w:rsidRPr="004C5BDA">
        <w:rPr>
          <w:sz w:val="24"/>
          <w:szCs w:val="24"/>
          <w:lang w:val="es-ES"/>
        </w:rPr>
        <w:t xml:space="preserve"> se retira de la base de datos de referencia de </w:t>
      </w:r>
      <w:proofErr w:type="spellStart"/>
      <w:r w:rsidRPr="004C5BDA">
        <w:rPr>
          <w:sz w:val="24"/>
          <w:szCs w:val="24"/>
          <w:lang w:val="es-ES"/>
        </w:rPr>
        <w:t>Kids</w:t>
      </w:r>
      <w:proofErr w:type="spellEnd"/>
      <w:r w:rsidRPr="004C5BDA">
        <w:rPr>
          <w:sz w:val="24"/>
          <w:szCs w:val="24"/>
          <w:lang w:val="es-ES"/>
        </w:rPr>
        <w:t xml:space="preserve"> </w:t>
      </w:r>
      <w:proofErr w:type="spellStart"/>
      <w:r w:rsidRPr="004C5BDA">
        <w:rPr>
          <w:sz w:val="24"/>
          <w:szCs w:val="24"/>
          <w:lang w:val="es-ES"/>
        </w:rPr>
        <w:t>First</w:t>
      </w:r>
      <w:proofErr w:type="spellEnd"/>
      <w:r w:rsidRPr="004C5BDA">
        <w:rPr>
          <w:sz w:val="24"/>
          <w:szCs w:val="24"/>
          <w:lang w:val="es-ES"/>
        </w:rPr>
        <w:t xml:space="preserve">, se notificará al proveedor por escrito de la acción y se le informará del proceso para apelar la decisión u obtener la reincorporación. </w:t>
      </w:r>
    </w:p>
    <w:p w14:paraId="53E3D3A0" w14:textId="0C62170B" w:rsidR="004D55BF" w:rsidRPr="004C5BDA" w:rsidRDefault="004D55BF" w:rsidP="004D55BF">
      <w:pPr>
        <w:rPr>
          <w:sz w:val="24"/>
          <w:szCs w:val="24"/>
          <w:lang w:val="es-ES"/>
        </w:rPr>
      </w:pPr>
      <w:r w:rsidRPr="004C5BDA">
        <w:rPr>
          <w:sz w:val="24"/>
          <w:szCs w:val="24"/>
          <w:lang w:val="es-ES"/>
        </w:rPr>
        <w:t xml:space="preserve">Un programa de </w:t>
      </w:r>
      <w:proofErr w:type="spellStart"/>
      <w:r w:rsidR="004C5BDA">
        <w:rPr>
          <w:sz w:val="24"/>
          <w:szCs w:val="24"/>
          <w:lang w:val="es-ES"/>
        </w:rPr>
        <w:t>guarderia</w:t>
      </w:r>
      <w:proofErr w:type="spellEnd"/>
      <w:r w:rsidRPr="004C5BDA">
        <w:rPr>
          <w:sz w:val="24"/>
          <w:szCs w:val="24"/>
          <w:lang w:val="es-ES"/>
        </w:rPr>
        <w:t xml:space="preserve"> que ha sido eliminado de la base de datos de referencias puede apelar la decisión ante la Junta Asesora de </w:t>
      </w:r>
      <w:proofErr w:type="spellStart"/>
      <w:r w:rsidRPr="004C5BDA">
        <w:rPr>
          <w:sz w:val="24"/>
          <w:szCs w:val="24"/>
          <w:lang w:val="es-ES"/>
        </w:rPr>
        <w:t>Kids</w:t>
      </w:r>
      <w:proofErr w:type="spellEnd"/>
      <w:r w:rsidRPr="004C5BDA">
        <w:rPr>
          <w:sz w:val="24"/>
          <w:szCs w:val="24"/>
          <w:lang w:val="es-ES"/>
        </w:rPr>
        <w:t xml:space="preserve"> </w:t>
      </w:r>
      <w:proofErr w:type="spellStart"/>
      <w:r w:rsidRPr="004C5BDA">
        <w:rPr>
          <w:sz w:val="24"/>
          <w:szCs w:val="24"/>
          <w:lang w:val="es-ES"/>
        </w:rPr>
        <w:t>First</w:t>
      </w:r>
      <w:proofErr w:type="spellEnd"/>
      <w:r w:rsidRPr="004C5BDA">
        <w:rPr>
          <w:sz w:val="24"/>
          <w:szCs w:val="24"/>
          <w:lang w:val="es-ES"/>
        </w:rPr>
        <w:t xml:space="preserve">.  El programa de </w:t>
      </w:r>
      <w:proofErr w:type="spellStart"/>
      <w:r w:rsidR="004C5BDA">
        <w:rPr>
          <w:sz w:val="24"/>
          <w:szCs w:val="24"/>
          <w:lang w:val="es-ES"/>
        </w:rPr>
        <w:t>guarderia</w:t>
      </w:r>
      <w:proofErr w:type="spellEnd"/>
      <w:r w:rsidRPr="004C5BDA">
        <w:rPr>
          <w:sz w:val="24"/>
          <w:szCs w:val="24"/>
          <w:lang w:val="es-ES"/>
        </w:rPr>
        <w:t xml:space="preserve"> tiene derecho a la información que llevó a la decisión de eliminar su nombre, para que puedan responder.</w:t>
      </w:r>
    </w:p>
    <w:p w14:paraId="6E1035F1" w14:textId="1EBDA63E" w:rsidR="004D55BF" w:rsidRPr="004C5BDA" w:rsidRDefault="004D55BF" w:rsidP="004D55BF">
      <w:pPr>
        <w:rPr>
          <w:sz w:val="24"/>
          <w:szCs w:val="24"/>
          <w:lang w:val="es-ES"/>
        </w:rPr>
      </w:pPr>
      <w:r w:rsidRPr="004C5BDA">
        <w:rPr>
          <w:sz w:val="24"/>
          <w:szCs w:val="24"/>
          <w:lang w:val="es-ES"/>
        </w:rPr>
        <w:t>Un proveedor puede ser reincorporado cuando:</w:t>
      </w:r>
    </w:p>
    <w:p w14:paraId="37FC791C" w14:textId="7A46B054" w:rsidR="004D55BF" w:rsidRPr="004C5BDA" w:rsidRDefault="00745CB9" w:rsidP="004D55BF">
      <w:pPr>
        <w:pStyle w:val="ListParagraph"/>
        <w:numPr>
          <w:ilvl w:val="0"/>
          <w:numId w:val="10"/>
        </w:numPr>
        <w:rPr>
          <w:sz w:val="24"/>
          <w:szCs w:val="24"/>
          <w:lang w:val="es-ES"/>
        </w:rPr>
      </w:pPr>
      <w:r w:rsidRPr="004C5BDA">
        <w:rPr>
          <w:sz w:val="24"/>
          <w:szCs w:val="24"/>
          <w:lang w:val="es-ES"/>
        </w:rPr>
        <w:t>La agencia de licencias determinó que la queja era infundada.</w:t>
      </w:r>
    </w:p>
    <w:p w14:paraId="42B4C0BE" w14:textId="518DBC0A" w:rsidR="00745CB9" w:rsidRPr="004C5BDA" w:rsidRDefault="00745CB9" w:rsidP="004D55BF">
      <w:pPr>
        <w:pStyle w:val="ListParagraph"/>
        <w:numPr>
          <w:ilvl w:val="0"/>
          <w:numId w:val="10"/>
        </w:numPr>
        <w:rPr>
          <w:sz w:val="24"/>
          <w:szCs w:val="24"/>
          <w:lang w:val="es-ES"/>
        </w:rPr>
      </w:pPr>
      <w:r w:rsidRPr="004C5BDA">
        <w:rPr>
          <w:sz w:val="24"/>
          <w:szCs w:val="24"/>
          <w:lang w:val="es-ES"/>
        </w:rPr>
        <w:t>La agencia de licencias indica que se ha corregido una violación.</w:t>
      </w:r>
    </w:p>
    <w:p w14:paraId="03128871" w14:textId="43E99301" w:rsidR="00745CB9" w:rsidRPr="004C5BDA" w:rsidRDefault="00745CB9" w:rsidP="004D55BF">
      <w:pPr>
        <w:pStyle w:val="ListParagraph"/>
        <w:numPr>
          <w:ilvl w:val="0"/>
          <w:numId w:val="10"/>
        </w:numPr>
        <w:rPr>
          <w:sz w:val="24"/>
          <w:szCs w:val="24"/>
          <w:lang w:val="es-ES"/>
        </w:rPr>
      </w:pPr>
      <w:r w:rsidRPr="004C5BDA">
        <w:rPr>
          <w:sz w:val="24"/>
          <w:szCs w:val="24"/>
          <w:lang w:val="es-ES"/>
        </w:rPr>
        <w:t>El proceso de apelación concluye con la recomendación de que el proveedor sea reincorporado.</w:t>
      </w:r>
    </w:p>
    <w:p w14:paraId="4AD0890F" w14:textId="44E9B9CB" w:rsidR="00745CB9" w:rsidRPr="004C5BDA" w:rsidRDefault="00745CB9" w:rsidP="004D55BF">
      <w:pPr>
        <w:pStyle w:val="ListParagraph"/>
        <w:numPr>
          <w:ilvl w:val="0"/>
          <w:numId w:val="10"/>
        </w:numPr>
        <w:rPr>
          <w:sz w:val="24"/>
          <w:szCs w:val="24"/>
          <w:lang w:val="es-ES"/>
        </w:rPr>
      </w:pPr>
      <w:r w:rsidRPr="004C5BDA">
        <w:rPr>
          <w:sz w:val="24"/>
          <w:szCs w:val="24"/>
          <w:lang w:val="es-ES"/>
        </w:rPr>
        <w:t xml:space="preserve">La Junta Asesora de </w:t>
      </w:r>
      <w:proofErr w:type="spellStart"/>
      <w:r w:rsidRPr="004C5BDA">
        <w:rPr>
          <w:sz w:val="24"/>
          <w:szCs w:val="24"/>
          <w:lang w:val="es-ES"/>
        </w:rPr>
        <w:t>Kids</w:t>
      </w:r>
      <w:proofErr w:type="spellEnd"/>
      <w:r w:rsidRPr="004C5BDA">
        <w:rPr>
          <w:sz w:val="24"/>
          <w:szCs w:val="24"/>
          <w:lang w:val="es-ES"/>
        </w:rPr>
        <w:t xml:space="preserve"> </w:t>
      </w:r>
      <w:proofErr w:type="spellStart"/>
      <w:r w:rsidRPr="004C5BDA">
        <w:rPr>
          <w:sz w:val="24"/>
          <w:szCs w:val="24"/>
          <w:lang w:val="es-ES"/>
        </w:rPr>
        <w:t>First</w:t>
      </w:r>
      <w:proofErr w:type="spellEnd"/>
      <w:r w:rsidRPr="004C5BDA">
        <w:rPr>
          <w:sz w:val="24"/>
          <w:szCs w:val="24"/>
          <w:lang w:val="es-ES"/>
        </w:rPr>
        <w:t xml:space="preserve"> determina que la reincorporación es apropiada.</w:t>
      </w:r>
    </w:p>
    <w:sectPr w:rsidR="00745CB9" w:rsidRPr="004C5BDA" w:rsidSect="00745CB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864C5" w14:textId="77777777" w:rsidR="00E236C3" w:rsidRDefault="00E236C3" w:rsidP="0043209E">
      <w:pPr>
        <w:spacing w:after="0" w:line="240" w:lineRule="auto"/>
      </w:pPr>
      <w:r>
        <w:separator/>
      </w:r>
    </w:p>
  </w:endnote>
  <w:endnote w:type="continuationSeparator" w:id="0">
    <w:p w14:paraId="7D7EBC1A" w14:textId="77777777" w:rsidR="00E236C3" w:rsidRDefault="00E236C3" w:rsidP="0043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4D4CF" w14:textId="77777777" w:rsidR="00E236C3" w:rsidRDefault="00E236C3" w:rsidP="0043209E">
      <w:pPr>
        <w:spacing w:after="0" w:line="240" w:lineRule="auto"/>
      </w:pPr>
      <w:r>
        <w:separator/>
      </w:r>
    </w:p>
  </w:footnote>
  <w:footnote w:type="continuationSeparator" w:id="0">
    <w:p w14:paraId="6F3ABDC9" w14:textId="77777777" w:rsidR="00E236C3" w:rsidRDefault="00E236C3" w:rsidP="0043209E">
      <w:pPr>
        <w:spacing w:after="0" w:line="240" w:lineRule="auto"/>
      </w:pPr>
      <w:r>
        <w:continuationSeparator/>
      </w:r>
    </w:p>
  </w:footnote>
  <w:footnote w:id="1">
    <w:p w14:paraId="0DF30626" w14:textId="77777777" w:rsidR="000D16C5" w:rsidRPr="004C5BDA" w:rsidRDefault="000D16C5" w:rsidP="000D16C5">
      <w:pPr>
        <w:rPr>
          <w:rStyle w:val="SubtleReference"/>
          <w:sz w:val="24"/>
          <w:szCs w:val="24"/>
          <w:lang w:val="es-ES"/>
        </w:rPr>
      </w:pPr>
      <w:r>
        <w:rPr>
          <w:rStyle w:val="FootnoteReference"/>
        </w:rPr>
        <w:footnoteRef/>
      </w:r>
      <w:r w:rsidRPr="004C5BDA">
        <w:rPr>
          <w:lang w:val="es-ES"/>
        </w:rPr>
        <w:t xml:space="preserve"> </w:t>
      </w:r>
      <w:r w:rsidRPr="004C5BDA">
        <w:rPr>
          <w:rStyle w:val="SubtleReference"/>
          <w:sz w:val="24"/>
          <w:szCs w:val="24"/>
          <w:lang w:val="es-ES"/>
        </w:rPr>
        <w:t>*Si bien un proveedor puede ser eliminado con fines de referencia, el proveedor aún recibiría correos e información sobre las capacitaciones</w:t>
      </w:r>
    </w:p>
    <w:p w14:paraId="1CB60D36" w14:textId="3F3FA45D" w:rsidR="000D16C5" w:rsidRPr="004C5BDA" w:rsidRDefault="000D16C5">
      <w:pPr>
        <w:pStyle w:val="FootnoteText"/>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29BAC" w14:textId="1759D24F" w:rsidR="0043209E" w:rsidRDefault="0043209E">
    <w:pPr>
      <w:pStyle w:val="Header"/>
    </w:pPr>
    <w:r>
      <w:rPr>
        <w:noProof/>
      </w:rPr>
      <w:drawing>
        <wp:anchor distT="0" distB="0" distL="114300" distR="114300" simplePos="0" relativeHeight="251658240" behindDoc="1" locked="0" layoutInCell="1" allowOverlap="1" wp14:anchorId="187C750D" wp14:editId="000CDE25">
          <wp:simplePos x="0" y="0"/>
          <wp:positionH relativeFrom="margin">
            <wp:align>center</wp:align>
          </wp:positionH>
          <wp:positionV relativeFrom="paragraph">
            <wp:posOffset>-395605</wp:posOffset>
          </wp:positionV>
          <wp:extent cx="1979930" cy="861695"/>
          <wp:effectExtent l="0" t="0" r="1270" b="0"/>
          <wp:wrapTight wrapText="bothSides">
            <wp:wrapPolygon edited="0">
              <wp:start x="0" y="0"/>
              <wp:lineTo x="0" y="21011"/>
              <wp:lineTo x="21406" y="21011"/>
              <wp:lineTo x="21406" y="0"/>
              <wp:lineTo x="0" y="0"/>
            </wp:wrapPolygon>
          </wp:wrapTight>
          <wp:docPr id="195625441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54415"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8616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F7907"/>
    <w:multiLevelType w:val="hybridMultilevel"/>
    <w:tmpl w:val="43E07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72E68"/>
    <w:multiLevelType w:val="hybridMultilevel"/>
    <w:tmpl w:val="198EC9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530814"/>
    <w:multiLevelType w:val="hybridMultilevel"/>
    <w:tmpl w:val="50842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376FF"/>
    <w:multiLevelType w:val="hybridMultilevel"/>
    <w:tmpl w:val="EBCCAC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2C9254A"/>
    <w:multiLevelType w:val="hybridMultilevel"/>
    <w:tmpl w:val="7FA6862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1F2878"/>
    <w:multiLevelType w:val="hybridMultilevel"/>
    <w:tmpl w:val="7F5A3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A1DF4"/>
    <w:multiLevelType w:val="hybridMultilevel"/>
    <w:tmpl w:val="7DACA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2A59FF"/>
    <w:multiLevelType w:val="hybridMultilevel"/>
    <w:tmpl w:val="0C00BE08"/>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7F60F3F"/>
    <w:multiLevelType w:val="hybridMultilevel"/>
    <w:tmpl w:val="32EE44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21B3AB0"/>
    <w:multiLevelType w:val="hybridMultilevel"/>
    <w:tmpl w:val="68CA6E2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76117282">
    <w:abstractNumId w:val="0"/>
  </w:num>
  <w:num w:numId="2" w16cid:durableId="589391593">
    <w:abstractNumId w:val="9"/>
  </w:num>
  <w:num w:numId="3" w16cid:durableId="1644310741">
    <w:abstractNumId w:val="7"/>
  </w:num>
  <w:num w:numId="4" w16cid:durableId="1400590919">
    <w:abstractNumId w:val="4"/>
  </w:num>
  <w:num w:numId="5" w16cid:durableId="1256472487">
    <w:abstractNumId w:val="3"/>
  </w:num>
  <w:num w:numId="6" w16cid:durableId="2070113099">
    <w:abstractNumId w:val="8"/>
  </w:num>
  <w:num w:numId="7" w16cid:durableId="1239901788">
    <w:abstractNumId w:val="1"/>
  </w:num>
  <w:num w:numId="8" w16cid:durableId="108134807">
    <w:abstractNumId w:val="6"/>
  </w:num>
  <w:num w:numId="9" w16cid:durableId="880702332">
    <w:abstractNumId w:val="5"/>
  </w:num>
  <w:num w:numId="10" w16cid:durableId="2020883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3A"/>
    <w:rsid w:val="000427C4"/>
    <w:rsid w:val="00077A9D"/>
    <w:rsid w:val="000D16C5"/>
    <w:rsid w:val="000F3D14"/>
    <w:rsid w:val="00115DAD"/>
    <w:rsid w:val="00143D3F"/>
    <w:rsid w:val="002228B1"/>
    <w:rsid w:val="00250377"/>
    <w:rsid w:val="00304C06"/>
    <w:rsid w:val="00304CA8"/>
    <w:rsid w:val="00317BA6"/>
    <w:rsid w:val="00326A39"/>
    <w:rsid w:val="00395405"/>
    <w:rsid w:val="0043209E"/>
    <w:rsid w:val="004B634E"/>
    <w:rsid w:val="004C5BDA"/>
    <w:rsid w:val="004D55BF"/>
    <w:rsid w:val="00520B22"/>
    <w:rsid w:val="0054480F"/>
    <w:rsid w:val="00575C26"/>
    <w:rsid w:val="006E000C"/>
    <w:rsid w:val="006F496E"/>
    <w:rsid w:val="00702671"/>
    <w:rsid w:val="00726FE7"/>
    <w:rsid w:val="00745CB9"/>
    <w:rsid w:val="00786A7B"/>
    <w:rsid w:val="007B7700"/>
    <w:rsid w:val="0088523A"/>
    <w:rsid w:val="00AE0117"/>
    <w:rsid w:val="00B42384"/>
    <w:rsid w:val="00C42AFC"/>
    <w:rsid w:val="00CD6C2B"/>
    <w:rsid w:val="00D32534"/>
    <w:rsid w:val="00D33EB7"/>
    <w:rsid w:val="00D76273"/>
    <w:rsid w:val="00DB4952"/>
    <w:rsid w:val="00E236C3"/>
    <w:rsid w:val="00E515D8"/>
    <w:rsid w:val="00E60A29"/>
    <w:rsid w:val="00F05F5C"/>
    <w:rsid w:val="00F7453D"/>
    <w:rsid w:val="00F83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114C0"/>
  <w15:chartTrackingRefBased/>
  <w15:docId w15:val="{AD812337-CA25-438A-94D7-83A70589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5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85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5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85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23A"/>
    <w:rPr>
      <w:rFonts w:eastAsiaTheme="majorEastAsia" w:cstheme="majorBidi"/>
      <w:color w:val="272727" w:themeColor="text1" w:themeTint="D8"/>
    </w:rPr>
  </w:style>
  <w:style w:type="paragraph" w:styleId="Title">
    <w:name w:val="Title"/>
    <w:basedOn w:val="Normal"/>
    <w:next w:val="Normal"/>
    <w:link w:val="TitleChar"/>
    <w:uiPriority w:val="10"/>
    <w:qFormat/>
    <w:rsid w:val="00885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23A"/>
    <w:pPr>
      <w:spacing w:before="160"/>
      <w:jc w:val="center"/>
    </w:pPr>
    <w:rPr>
      <w:i/>
      <w:iCs/>
      <w:color w:val="404040" w:themeColor="text1" w:themeTint="BF"/>
    </w:rPr>
  </w:style>
  <w:style w:type="character" w:customStyle="1" w:styleId="QuoteChar">
    <w:name w:val="Quote Char"/>
    <w:basedOn w:val="DefaultParagraphFont"/>
    <w:link w:val="Quote"/>
    <w:uiPriority w:val="29"/>
    <w:rsid w:val="0088523A"/>
    <w:rPr>
      <w:i/>
      <w:iCs/>
      <w:color w:val="404040" w:themeColor="text1" w:themeTint="BF"/>
    </w:rPr>
  </w:style>
  <w:style w:type="paragraph" w:styleId="ListParagraph">
    <w:name w:val="List Paragraph"/>
    <w:basedOn w:val="Normal"/>
    <w:uiPriority w:val="34"/>
    <w:qFormat/>
    <w:rsid w:val="0088523A"/>
    <w:pPr>
      <w:ind w:left="720"/>
      <w:contextualSpacing/>
    </w:pPr>
  </w:style>
  <w:style w:type="character" w:styleId="IntenseEmphasis">
    <w:name w:val="Intense Emphasis"/>
    <w:basedOn w:val="DefaultParagraphFont"/>
    <w:uiPriority w:val="21"/>
    <w:qFormat/>
    <w:rsid w:val="0088523A"/>
    <w:rPr>
      <w:i/>
      <w:iCs/>
      <w:color w:val="0F4761" w:themeColor="accent1" w:themeShade="BF"/>
    </w:rPr>
  </w:style>
  <w:style w:type="paragraph" w:styleId="IntenseQuote">
    <w:name w:val="Intense Quote"/>
    <w:basedOn w:val="Normal"/>
    <w:next w:val="Normal"/>
    <w:link w:val="IntenseQuoteChar"/>
    <w:uiPriority w:val="30"/>
    <w:qFormat/>
    <w:rsid w:val="00885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23A"/>
    <w:rPr>
      <w:i/>
      <w:iCs/>
      <w:color w:val="0F4761" w:themeColor="accent1" w:themeShade="BF"/>
    </w:rPr>
  </w:style>
  <w:style w:type="character" w:styleId="IntenseReference">
    <w:name w:val="Intense Reference"/>
    <w:basedOn w:val="DefaultParagraphFont"/>
    <w:uiPriority w:val="32"/>
    <w:qFormat/>
    <w:rsid w:val="0088523A"/>
    <w:rPr>
      <w:b/>
      <w:bCs/>
      <w:smallCaps/>
      <w:color w:val="0F4761" w:themeColor="accent1" w:themeShade="BF"/>
      <w:spacing w:val="5"/>
    </w:rPr>
  </w:style>
  <w:style w:type="paragraph" w:styleId="Header">
    <w:name w:val="header"/>
    <w:basedOn w:val="Normal"/>
    <w:link w:val="HeaderChar"/>
    <w:uiPriority w:val="99"/>
    <w:unhideWhenUsed/>
    <w:rsid w:val="00432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09E"/>
  </w:style>
  <w:style w:type="paragraph" w:styleId="Footer">
    <w:name w:val="footer"/>
    <w:basedOn w:val="Normal"/>
    <w:link w:val="FooterChar"/>
    <w:uiPriority w:val="99"/>
    <w:unhideWhenUsed/>
    <w:rsid w:val="00432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09E"/>
  </w:style>
  <w:style w:type="paragraph" w:styleId="FootnoteText">
    <w:name w:val="footnote text"/>
    <w:basedOn w:val="Normal"/>
    <w:link w:val="FootnoteTextChar"/>
    <w:uiPriority w:val="99"/>
    <w:semiHidden/>
    <w:unhideWhenUsed/>
    <w:rsid w:val="00115D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5DAD"/>
    <w:rPr>
      <w:sz w:val="20"/>
      <w:szCs w:val="20"/>
    </w:rPr>
  </w:style>
  <w:style w:type="character" w:styleId="FootnoteReference">
    <w:name w:val="footnote reference"/>
    <w:basedOn w:val="DefaultParagraphFont"/>
    <w:uiPriority w:val="99"/>
    <w:semiHidden/>
    <w:unhideWhenUsed/>
    <w:rsid w:val="00115DAD"/>
    <w:rPr>
      <w:vertAlign w:val="superscript"/>
    </w:rPr>
  </w:style>
  <w:style w:type="character" w:styleId="SubtleReference">
    <w:name w:val="Subtle Reference"/>
    <w:basedOn w:val="DefaultParagraphFont"/>
    <w:uiPriority w:val="31"/>
    <w:qFormat/>
    <w:rsid w:val="000D16C5"/>
    <w:rPr>
      <w:smallCaps/>
      <w:color w:val="5A5A5A" w:themeColor="text1" w:themeTint="A5"/>
    </w:rPr>
  </w:style>
  <w:style w:type="character" w:styleId="PlaceholderText">
    <w:name w:val="Placeholder Text"/>
    <w:basedOn w:val="DefaultParagraphFont"/>
    <w:uiPriority w:val="99"/>
    <w:semiHidden/>
    <w:rsid w:val="004C5B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1759</Words>
  <Characters>10031</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Eudaly</dc:creator>
  <cp:keywords/>
  <dc:description/>
  <cp:lastModifiedBy>Natalie Eudaly</cp:lastModifiedBy>
  <cp:revision>4</cp:revision>
  <cp:lastPrinted>2024-06-12T21:43:00Z</cp:lastPrinted>
  <dcterms:created xsi:type="dcterms:W3CDTF">2024-07-07T00:15:00Z</dcterms:created>
  <dcterms:modified xsi:type="dcterms:W3CDTF">2024-07-07T03:21:00Z</dcterms:modified>
</cp:coreProperties>
</file>